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3168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83"/>
        <w:gridCol w:w="1835"/>
        <w:gridCol w:w="847"/>
        <w:gridCol w:w="140"/>
        <w:gridCol w:w="122"/>
        <w:gridCol w:w="2419"/>
        <w:gridCol w:w="987"/>
        <w:gridCol w:w="1694"/>
        <w:gridCol w:w="281"/>
        <w:gridCol w:w="245"/>
        <w:gridCol w:w="2156"/>
        <w:gridCol w:w="140"/>
        <w:gridCol w:w="1694"/>
        <w:gridCol w:w="1268"/>
        <w:gridCol w:w="367"/>
        <w:gridCol w:w="1186"/>
        <w:gridCol w:w="1838"/>
        <w:gridCol w:w="2111"/>
        <w:gridCol w:w="490"/>
        <w:gridCol w:w="77"/>
        <w:gridCol w:w="4660"/>
        <w:gridCol w:w="277"/>
        <w:gridCol w:w="2324"/>
        <w:gridCol w:w="1349"/>
        <w:gridCol w:w="490"/>
      </w:tblGrid>
      <w:tr w:rsidR="0005107F" w:rsidRPr="004D03FA" w14:paraId="2B2FF2E5" w14:textId="77777777" w:rsidTr="0005107F">
        <w:trPr>
          <w:gridAfter w:val="1"/>
          <w:wAfter w:w="490" w:type="dxa"/>
          <w:trHeight w:hRule="exact" w:val="1124"/>
        </w:trPr>
        <w:tc>
          <w:tcPr>
            <w:tcW w:w="5505" w:type="dxa"/>
            <w:gridSpan w:val="4"/>
          </w:tcPr>
          <w:p w14:paraId="7DEBE4BE" w14:textId="77777777" w:rsidR="0005107F" w:rsidRPr="004F678A" w:rsidRDefault="0005107F" w:rsidP="0005107F">
            <w:pPr>
              <w:spacing w:after="0"/>
              <w:jc w:val="left"/>
              <w:rPr>
                <w:rFonts w:ascii="Calibri" w:eastAsiaTheme="majorEastAsia" w:hAnsi="Calibri" w:cs="Calibri"/>
                <w:b/>
                <w:color w:val="44546A" w:themeColor="text2"/>
                <w:sz w:val="40"/>
                <w:lang w:eastAsia="fr-FR"/>
              </w:rPr>
            </w:pPr>
            <w:r w:rsidRPr="004F678A">
              <w:rPr>
                <w:rFonts w:ascii="Calibri" w:eastAsiaTheme="majorEastAsia" w:hAnsi="Calibri" w:cs="Calibri"/>
                <w:b/>
                <w:color w:val="44546A" w:themeColor="text2"/>
                <w:sz w:val="40"/>
                <w:lang w:eastAsia="fr-FR"/>
              </w:rPr>
              <w:t>CHU DE BREST</w:t>
            </w:r>
          </w:p>
          <w:p w14:paraId="5DB35A7D" w14:textId="77777777" w:rsidR="0005107F" w:rsidRPr="004F678A" w:rsidRDefault="0005107F" w:rsidP="0005107F">
            <w:pPr>
              <w:spacing w:after="0"/>
              <w:jc w:val="left"/>
              <w:rPr>
                <w:rFonts w:ascii="Calibri" w:eastAsiaTheme="majorEastAsia" w:hAnsi="Calibri" w:cs="Calibri"/>
                <w:bCs/>
                <w:color w:val="44546A" w:themeColor="text2"/>
                <w:sz w:val="40"/>
                <w:lang w:eastAsia="fr-FR"/>
              </w:rPr>
            </w:pPr>
            <w:r>
              <w:rPr>
                <w:rFonts w:ascii="Calibri" w:eastAsiaTheme="majorEastAsia" w:hAnsi="Calibri" w:cs="Calibri"/>
                <w:bCs/>
                <w:color w:val="44546A" w:themeColor="text2"/>
                <w:sz w:val="40"/>
                <w:lang w:eastAsia="fr-FR"/>
              </w:rPr>
              <w:t>SITE DE LA CAVALE BLANCHE</w:t>
            </w:r>
          </w:p>
          <w:p w14:paraId="472BACB5" w14:textId="77777777" w:rsidR="0005107F" w:rsidRPr="004F678A" w:rsidRDefault="0005107F" w:rsidP="0005107F">
            <w:pPr>
              <w:spacing w:after="0"/>
              <w:jc w:val="left"/>
              <w:rPr>
                <w:rFonts w:ascii="Calibri" w:eastAsiaTheme="majorEastAsia" w:hAnsi="Calibri" w:cs="Calibri"/>
                <w:b/>
                <w:color w:val="44546A" w:themeColor="text2"/>
                <w:sz w:val="40"/>
                <w:lang w:eastAsia="fr-FR"/>
              </w:rPr>
            </w:pPr>
          </w:p>
        </w:tc>
        <w:tc>
          <w:tcPr>
            <w:tcW w:w="5503" w:type="dxa"/>
            <w:gridSpan w:val="5"/>
          </w:tcPr>
          <w:p w14:paraId="718D6C4D" w14:textId="77777777" w:rsidR="0005107F" w:rsidRPr="004F678A" w:rsidRDefault="0005107F" w:rsidP="0005107F">
            <w:pPr>
              <w:spacing w:after="0"/>
              <w:jc w:val="left"/>
              <w:rPr>
                <w:rFonts w:ascii="Calibri" w:eastAsiaTheme="majorEastAsia" w:hAnsi="Calibri" w:cs="Calibri"/>
                <w:b/>
                <w:color w:val="44546A" w:themeColor="text2"/>
                <w:sz w:val="40"/>
                <w:lang w:eastAsia="fr-FR"/>
              </w:rPr>
            </w:pPr>
          </w:p>
        </w:tc>
        <w:tc>
          <w:tcPr>
            <w:tcW w:w="5503" w:type="dxa"/>
            <w:gridSpan w:val="5"/>
          </w:tcPr>
          <w:p w14:paraId="5980A9ED" w14:textId="77777777" w:rsidR="0005107F" w:rsidRPr="004F678A" w:rsidRDefault="0005107F" w:rsidP="0005107F">
            <w:pPr>
              <w:spacing w:after="0"/>
              <w:jc w:val="left"/>
              <w:rPr>
                <w:rFonts w:ascii="Calibri" w:eastAsiaTheme="majorEastAsia" w:hAnsi="Calibri" w:cs="Calibri"/>
                <w:b/>
                <w:color w:val="44546A" w:themeColor="text2"/>
                <w:sz w:val="40"/>
                <w:lang w:eastAsia="fr-FR"/>
              </w:rPr>
            </w:pPr>
          </w:p>
        </w:tc>
        <w:tc>
          <w:tcPr>
            <w:tcW w:w="5502" w:type="dxa"/>
            <w:gridSpan w:val="4"/>
          </w:tcPr>
          <w:p w14:paraId="3803CEED" w14:textId="77777777" w:rsidR="0005107F" w:rsidRPr="004F678A" w:rsidRDefault="0005107F" w:rsidP="0005107F">
            <w:pPr>
              <w:spacing w:after="0"/>
              <w:jc w:val="left"/>
              <w:rPr>
                <w:rFonts w:ascii="Calibri" w:eastAsiaTheme="majorEastAsia" w:hAnsi="Calibri" w:cs="Calibri"/>
                <w:b/>
                <w:color w:val="44546A" w:themeColor="text2"/>
                <w:sz w:val="40"/>
                <w:lang w:eastAsia="fr-FR"/>
              </w:rPr>
            </w:pPr>
          </w:p>
        </w:tc>
        <w:tc>
          <w:tcPr>
            <w:tcW w:w="5504" w:type="dxa"/>
            <w:gridSpan w:val="4"/>
          </w:tcPr>
          <w:p w14:paraId="1E04C059" w14:textId="15325676" w:rsidR="0005107F" w:rsidRPr="004F678A" w:rsidRDefault="0005107F" w:rsidP="0005107F">
            <w:pPr>
              <w:spacing w:after="0"/>
              <w:jc w:val="left"/>
              <w:rPr>
                <w:rFonts w:ascii="Calibri" w:eastAsiaTheme="majorEastAsia" w:hAnsi="Calibri" w:cs="Calibri"/>
                <w:b/>
                <w:color w:val="44546A" w:themeColor="text2"/>
                <w:sz w:val="40"/>
                <w:lang w:eastAsia="fr-FR"/>
              </w:rPr>
            </w:pPr>
            <w:r w:rsidRPr="004F678A">
              <w:rPr>
                <w:rFonts w:ascii="Calibri" w:eastAsiaTheme="majorEastAsia" w:hAnsi="Calibri" w:cs="Calibri"/>
                <w:b/>
                <w:color w:val="44546A" w:themeColor="text2"/>
                <w:sz w:val="40"/>
                <w:lang w:eastAsia="fr-FR"/>
              </w:rPr>
              <w:t>CHU DE BREST</w:t>
            </w:r>
          </w:p>
          <w:p w14:paraId="3753CAC8" w14:textId="18322120" w:rsidR="0005107F" w:rsidRPr="004F678A" w:rsidRDefault="0005107F" w:rsidP="0005107F">
            <w:pPr>
              <w:spacing w:after="0"/>
              <w:jc w:val="left"/>
              <w:rPr>
                <w:rFonts w:ascii="Calibri" w:eastAsiaTheme="majorEastAsia" w:hAnsi="Calibri" w:cs="Calibri"/>
                <w:bCs/>
                <w:color w:val="44546A" w:themeColor="text2"/>
                <w:sz w:val="40"/>
                <w:lang w:eastAsia="fr-FR"/>
              </w:rPr>
            </w:pPr>
            <w:r w:rsidRPr="004F678A">
              <w:rPr>
                <w:rFonts w:ascii="Calibri" w:eastAsiaTheme="majorEastAsia" w:hAnsi="Calibri" w:cs="Calibri"/>
                <w:bCs/>
                <w:color w:val="44546A" w:themeColor="text2"/>
                <w:sz w:val="40"/>
                <w:lang w:eastAsia="fr-FR"/>
              </w:rPr>
              <w:t>HOPITAL DE BOHARS</w:t>
            </w:r>
            <w:r>
              <w:rPr>
                <w:rFonts w:ascii="Calibri" w:eastAsiaTheme="majorEastAsia" w:hAnsi="Calibri" w:cs="Calibri"/>
                <w:bCs/>
                <w:color w:val="44546A" w:themeColor="text2"/>
                <w:sz w:val="40"/>
                <w:lang w:eastAsia="fr-FR"/>
              </w:rPr>
              <w:t xml:space="preserve"> (29)</w:t>
            </w:r>
          </w:p>
          <w:p w14:paraId="085F1434" w14:textId="77777777" w:rsidR="0005107F" w:rsidRPr="004D03FA" w:rsidRDefault="0005107F" w:rsidP="0005107F">
            <w:pPr>
              <w:pStyle w:val="Titre"/>
              <w:rPr>
                <w:color w:val="auto"/>
              </w:rPr>
            </w:pPr>
          </w:p>
        </w:tc>
        <w:tc>
          <w:tcPr>
            <w:tcW w:w="3673" w:type="dxa"/>
            <w:gridSpan w:val="2"/>
          </w:tcPr>
          <w:p w14:paraId="4296B87A" w14:textId="77777777" w:rsidR="0005107F" w:rsidRPr="004D03FA" w:rsidRDefault="0005107F" w:rsidP="0005107F">
            <w:pPr>
              <w:pStyle w:val="Titre"/>
              <w:rPr>
                <w:color w:val="auto"/>
              </w:rPr>
            </w:pPr>
          </w:p>
        </w:tc>
      </w:tr>
      <w:tr w:rsidR="0005107F" w:rsidRPr="004D03FA" w14:paraId="056DC2BD" w14:textId="77777777" w:rsidTr="0005107F">
        <w:trPr>
          <w:gridAfter w:val="1"/>
          <w:wAfter w:w="490" w:type="dxa"/>
          <w:trHeight w:hRule="exact" w:val="561"/>
        </w:trPr>
        <w:tc>
          <w:tcPr>
            <w:tcW w:w="5505" w:type="dxa"/>
            <w:gridSpan w:val="4"/>
          </w:tcPr>
          <w:p w14:paraId="24C5F9D2" w14:textId="77777777" w:rsidR="0005107F" w:rsidRPr="004D03FA" w:rsidRDefault="0005107F" w:rsidP="0005107F">
            <w:pPr>
              <w:pStyle w:val="Titre"/>
              <w:rPr>
                <w:color w:val="auto"/>
              </w:rPr>
            </w:pPr>
          </w:p>
        </w:tc>
        <w:tc>
          <w:tcPr>
            <w:tcW w:w="5503" w:type="dxa"/>
            <w:gridSpan w:val="5"/>
          </w:tcPr>
          <w:p w14:paraId="5A0DAABB" w14:textId="77777777" w:rsidR="0005107F" w:rsidRPr="004D03FA" w:rsidRDefault="0005107F" w:rsidP="0005107F">
            <w:pPr>
              <w:pStyle w:val="Titre"/>
              <w:rPr>
                <w:color w:val="auto"/>
              </w:rPr>
            </w:pPr>
          </w:p>
        </w:tc>
        <w:tc>
          <w:tcPr>
            <w:tcW w:w="5503" w:type="dxa"/>
            <w:gridSpan w:val="5"/>
          </w:tcPr>
          <w:p w14:paraId="595B9FAC" w14:textId="77777777" w:rsidR="0005107F" w:rsidRPr="004D03FA" w:rsidRDefault="0005107F" w:rsidP="0005107F">
            <w:pPr>
              <w:pStyle w:val="Titre"/>
              <w:rPr>
                <w:color w:val="auto"/>
              </w:rPr>
            </w:pPr>
          </w:p>
        </w:tc>
        <w:tc>
          <w:tcPr>
            <w:tcW w:w="5502" w:type="dxa"/>
            <w:gridSpan w:val="4"/>
          </w:tcPr>
          <w:p w14:paraId="2B097E39" w14:textId="77777777" w:rsidR="0005107F" w:rsidRPr="004D03FA" w:rsidRDefault="0005107F" w:rsidP="0005107F">
            <w:pPr>
              <w:pStyle w:val="Titre"/>
              <w:rPr>
                <w:color w:val="auto"/>
              </w:rPr>
            </w:pPr>
          </w:p>
        </w:tc>
        <w:tc>
          <w:tcPr>
            <w:tcW w:w="5504" w:type="dxa"/>
            <w:gridSpan w:val="4"/>
          </w:tcPr>
          <w:p w14:paraId="6985F51C" w14:textId="05262E2C" w:rsidR="0005107F" w:rsidRPr="004D03FA" w:rsidRDefault="0005107F" w:rsidP="0005107F">
            <w:pPr>
              <w:pStyle w:val="Titre"/>
              <w:rPr>
                <w:color w:val="auto"/>
              </w:rPr>
            </w:pPr>
          </w:p>
        </w:tc>
        <w:tc>
          <w:tcPr>
            <w:tcW w:w="3673" w:type="dxa"/>
            <w:gridSpan w:val="2"/>
          </w:tcPr>
          <w:p w14:paraId="53191CAC" w14:textId="77777777" w:rsidR="0005107F" w:rsidRPr="004D03FA" w:rsidRDefault="0005107F" w:rsidP="0005107F">
            <w:pPr>
              <w:pStyle w:val="Titre"/>
              <w:rPr>
                <w:color w:val="auto"/>
              </w:rPr>
            </w:pPr>
          </w:p>
        </w:tc>
      </w:tr>
      <w:tr w:rsidR="0005107F" w:rsidRPr="004D03FA" w14:paraId="46579DD2" w14:textId="77777777" w:rsidTr="0005107F">
        <w:trPr>
          <w:trHeight w:hRule="exact" w:val="2381"/>
        </w:trPr>
        <w:tc>
          <w:tcPr>
            <w:tcW w:w="5627" w:type="dxa"/>
            <w:gridSpan w:val="5"/>
          </w:tcPr>
          <w:p w14:paraId="6D334ECA" w14:textId="19D11337" w:rsidR="0005107F" w:rsidRPr="00220067" w:rsidRDefault="00BB6D4E" w:rsidP="00FF6400">
            <w:pPr>
              <w:spacing w:after="0"/>
              <w:ind w:right="-1179"/>
              <w:jc w:val="left"/>
              <w:rPr>
                <w:rFonts w:ascii="Calibri Light" w:eastAsiaTheme="majorEastAsia" w:hAnsi="Calibri Light" w:cstheme="majorBidi"/>
                <w:b/>
                <w:bCs/>
                <w:color w:val="ED7D31" w:themeColor="accent2"/>
                <w:sz w:val="28"/>
                <w:lang w:eastAsia="fr-FR"/>
              </w:rPr>
            </w:pPr>
            <w:r>
              <w:rPr>
                <w:rFonts w:ascii="Calibri" w:eastAsiaTheme="majorEastAsia" w:hAnsi="Calibri" w:cs="Calibri"/>
                <w:bCs/>
                <w:color w:val="44546A" w:themeColor="text2"/>
                <w:sz w:val="40"/>
                <w:lang w:eastAsia="fr-FR"/>
              </w:rPr>
              <w:t xml:space="preserve">Remplacement des menuiseries extérieures </w:t>
            </w:r>
            <w:r w:rsidR="00FF6400" w:rsidRPr="00FF6400">
              <w:rPr>
                <w:rFonts w:ascii="Calibri" w:eastAsiaTheme="majorEastAsia" w:hAnsi="Calibri" w:cs="Calibri"/>
                <w:bCs/>
                <w:color w:val="44546A" w:themeColor="text2"/>
                <w:sz w:val="40"/>
                <w:lang w:eastAsia="fr-FR"/>
              </w:rPr>
              <w:t xml:space="preserve"> </w:t>
            </w:r>
            <w:r w:rsidR="00EF67CB" w:rsidRPr="00222F35">
              <w:rPr>
                <w:rFonts w:ascii="Calibri" w:eastAsiaTheme="majorEastAsia" w:hAnsi="Calibri" w:cs="Calibri"/>
                <w:bCs/>
                <w:color w:val="44546A" w:themeColor="text2"/>
                <w:sz w:val="40"/>
                <w:lang w:eastAsia="fr-FR"/>
              </w:rPr>
              <w:t xml:space="preserve"> </w:t>
            </w:r>
          </w:p>
        </w:tc>
        <w:tc>
          <w:tcPr>
            <w:tcW w:w="5626" w:type="dxa"/>
            <w:gridSpan w:val="5"/>
            <w:vAlign w:val="center"/>
          </w:tcPr>
          <w:p w14:paraId="64627D03" w14:textId="77777777" w:rsidR="0005107F" w:rsidRPr="00220067" w:rsidRDefault="0005107F" w:rsidP="0005107F">
            <w:pPr>
              <w:rPr>
                <w:rFonts w:ascii="Calibri Light" w:eastAsiaTheme="majorEastAsia" w:hAnsi="Calibri Light" w:cstheme="majorBidi"/>
                <w:b/>
                <w:bCs/>
                <w:color w:val="ED7D31" w:themeColor="accent2"/>
                <w:sz w:val="28"/>
                <w:lang w:eastAsia="fr-FR"/>
              </w:rPr>
            </w:pPr>
          </w:p>
        </w:tc>
        <w:tc>
          <w:tcPr>
            <w:tcW w:w="5625" w:type="dxa"/>
            <w:gridSpan w:val="5"/>
          </w:tcPr>
          <w:p w14:paraId="3162D001" w14:textId="77777777" w:rsidR="0005107F" w:rsidRPr="00220067" w:rsidRDefault="0005107F" w:rsidP="0005107F">
            <w:pPr>
              <w:rPr>
                <w:rFonts w:ascii="Calibri Light" w:eastAsiaTheme="majorEastAsia" w:hAnsi="Calibri Light" w:cstheme="majorBidi"/>
                <w:b/>
                <w:bCs/>
                <w:color w:val="ED7D31" w:themeColor="accent2"/>
                <w:sz w:val="28"/>
                <w:lang w:eastAsia="fr-FR"/>
              </w:rPr>
            </w:pPr>
          </w:p>
        </w:tc>
        <w:tc>
          <w:tcPr>
            <w:tcW w:w="5625" w:type="dxa"/>
            <w:gridSpan w:val="4"/>
          </w:tcPr>
          <w:p w14:paraId="36D29021" w14:textId="77777777" w:rsidR="0005107F" w:rsidRPr="00220067" w:rsidRDefault="0005107F" w:rsidP="0005107F">
            <w:pPr>
              <w:rPr>
                <w:rFonts w:ascii="Calibri Light" w:eastAsiaTheme="majorEastAsia" w:hAnsi="Calibri Light" w:cstheme="majorBidi"/>
                <w:b/>
                <w:bCs/>
                <w:color w:val="ED7D31" w:themeColor="accent2"/>
                <w:sz w:val="28"/>
                <w:lang w:eastAsia="fr-FR"/>
              </w:rPr>
            </w:pPr>
          </w:p>
        </w:tc>
        <w:tc>
          <w:tcPr>
            <w:tcW w:w="7338" w:type="dxa"/>
            <w:gridSpan w:val="4"/>
          </w:tcPr>
          <w:p w14:paraId="5F33F744" w14:textId="263C2A66" w:rsidR="0005107F" w:rsidRPr="00220067" w:rsidRDefault="0005107F" w:rsidP="0005107F">
            <w:pPr>
              <w:rPr>
                <w:rFonts w:asciiTheme="majorHAnsi" w:hAnsiTheme="majorHAnsi"/>
                <w:b/>
                <w:color w:val="ED7D31" w:themeColor="accent2"/>
                <w:sz w:val="28"/>
                <w:lang w:eastAsia="fr-FR"/>
              </w:rPr>
            </w:pPr>
            <w:r w:rsidRPr="00220067">
              <w:rPr>
                <w:rFonts w:ascii="Calibri Light" w:eastAsiaTheme="majorEastAsia" w:hAnsi="Calibri Light" w:cstheme="majorBidi"/>
                <w:b/>
                <w:bCs/>
                <w:color w:val="ED7D31" w:themeColor="accent2"/>
                <w:sz w:val="28"/>
                <w:lang w:eastAsia="fr-FR"/>
              </w:rPr>
              <w:t>RECONSTRUCTION DE L’HOPITAL PSYCHIATRIQUE DE BOHARS</w:t>
            </w:r>
          </w:p>
        </w:tc>
        <w:tc>
          <w:tcPr>
            <w:tcW w:w="1839" w:type="dxa"/>
            <w:gridSpan w:val="2"/>
            <w:vAlign w:val="center"/>
          </w:tcPr>
          <w:p w14:paraId="67A1D43A" w14:textId="77777777" w:rsidR="0005107F" w:rsidRPr="004D03FA" w:rsidRDefault="0005107F" w:rsidP="0005107F"/>
        </w:tc>
      </w:tr>
      <w:tr w:rsidR="0005107F" w14:paraId="1AA9170F" w14:textId="77777777" w:rsidTr="0005107F">
        <w:trPr>
          <w:trHeight w:hRule="exact" w:val="1077"/>
        </w:trPr>
        <w:tc>
          <w:tcPr>
            <w:tcW w:w="5627" w:type="dxa"/>
            <w:gridSpan w:val="5"/>
            <w:vAlign w:val="center"/>
          </w:tcPr>
          <w:p w14:paraId="0223BFD1" w14:textId="4C80CFF9" w:rsidR="0005107F" w:rsidRDefault="00FF6400" w:rsidP="0005107F">
            <w:pPr>
              <w:spacing w:after="0"/>
            </w:pPr>
            <w:r>
              <w:rPr>
                <w:rFonts w:ascii="Arial Narrow" w:hAnsi="Arial Narrow"/>
                <w:b/>
                <w:bCs/>
                <w:i/>
                <w:iCs/>
                <w:noProof/>
                <w:color w:val="365F91"/>
                <w:sz w:val="18"/>
                <w:szCs w:val="18"/>
                <w:lang w:eastAsia="fr-FR"/>
              </w:rPr>
              <w:drawing>
                <wp:anchor distT="0" distB="0" distL="114300" distR="114300" simplePos="0" relativeHeight="251659264" behindDoc="0" locked="0" layoutInCell="1" allowOverlap="1" wp14:anchorId="6594819F" wp14:editId="61D78662">
                  <wp:simplePos x="0" y="0"/>
                  <wp:positionH relativeFrom="column">
                    <wp:posOffset>-43180</wp:posOffset>
                  </wp:positionH>
                  <wp:positionV relativeFrom="paragraph">
                    <wp:posOffset>-284480</wp:posOffset>
                  </wp:positionV>
                  <wp:extent cx="1974850" cy="1316990"/>
                  <wp:effectExtent l="0" t="0" r="6350" b="0"/>
                  <wp:wrapNone/>
                  <wp:docPr id="6" name="Image 6"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74850" cy="13169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26" w:type="dxa"/>
            <w:gridSpan w:val="5"/>
          </w:tcPr>
          <w:p w14:paraId="30825C6A" w14:textId="77777777" w:rsidR="0005107F" w:rsidRDefault="0005107F" w:rsidP="0005107F">
            <w:pPr>
              <w:spacing w:after="0"/>
            </w:pPr>
          </w:p>
        </w:tc>
        <w:tc>
          <w:tcPr>
            <w:tcW w:w="5625" w:type="dxa"/>
            <w:gridSpan w:val="5"/>
          </w:tcPr>
          <w:p w14:paraId="14201DCA" w14:textId="77777777" w:rsidR="0005107F" w:rsidRDefault="0005107F" w:rsidP="0005107F">
            <w:pPr>
              <w:spacing w:after="0"/>
            </w:pPr>
          </w:p>
        </w:tc>
        <w:tc>
          <w:tcPr>
            <w:tcW w:w="5625" w:type="dxa"/>
            <w:gridSpan w:val="4"/>
          </w:tcPr>
          <w:p w14:paraId="2F23793E" w14:textId="77777777" w:rsidR="0005107F" w:rsidRDefault="0005107F" w:rsidP="0005107F">
            <w:pPr>
              <w:spacing w:after="0"/>
            </w:pPr>
          </w:p>
        </w:tc>
        <w:tc>
          <w:tcPr>
            <w:tcW w:w="9177" w:type="dxa"/>
            <w:gridSpan w:val="6"/>
            <w:vAlign w:val="center"/>
          </w:tcPr>
          <w:p w14:paraId="2A4E5895" w14:textId="46F00CB1" w:rsidR="0005107F" w:rsidRDefault="0005107F" w:rsidP="0005107F">
            <w:pPr>
              <w:spacing w:after="0"/>
            </w:pPr>
          </w:p>
        </w:tc>
      </w:tr>
      <w:tr w:rsidR="0005107F" w14:paraId="0A17F96B" w14:textId="77777777" w:rsidTr="00B573B1">
        <w:trPr>
          <w:trHeight w:hRule="exact" w:val="1665"/>
        </w:trPr>
        <w:tc>
          <w:tcPr>
            <w:tcW w:w="5627" w:type="dxa"/>
            <w:gridSpan w:val="5"/>
            <w:vAlign w:val="center"/>
          </w:tcPr>
          <w:p w14:paraId="1D03B5A9" w14:textId="77777777" w:rsidR="0005107F" w:rsidRDefault="0005107F" w:rsidP="0005107F">
            <w:pPr>
              <w:spacing w:after="0"/>
            </w:pPr>
          </w:p>
        </w:tc>
        <w:tc>
          <w:tcPr>
            <w:tcW w:w="5626" w:type="dxa"/>
            <w:gridSpan w:val="5"/>
          </w:tcPr>
          <w:p w14:paraId="325CE6AB" w14:textId="77777777" w:rsidR="0005107F" w:rsidRDefault="0005107F" w:rsidP="0005107F">
            <w:pPr>
              <w:spacing w:after="0"/>
            </w:pPr>
          </w:p>
        </w:tc>
        <w:tc>
          <w:tcPr>
            <w:tcW w:w="5625" w:type="dxa"/>
            <w:gridSpan w:val="5"/>
          </w:tcPr>
          <w:p w14:paraId="3109F288" w14:textId="77777777" w:rsidR="0005107F" w:rsidRDefault="0005107F" w:rsidP="0005107F">
            <w:pPr>
              <w:spacing w:after="0"/>
            </w:pPr>
          </w:p>
        </w:tc>
        <w:tc>
          <w:tcPr>
            <w:tcW w:w="5625" w:type="dxa"/>
            <w:gridSpan w:val="4"/>
          </w:tcPr>
          <w:p w14:paraId="65AA1F06" w14:textId="77777777" w:rsidR="0005107F" w:rsidRDefault="0005107F" w:rsidP="0005107F">
            <w:pPr>
              <w:spacing w:after="0"/>
            </w:pPr>
          </w:p>
        </w:tc>
        <w:tc>
          <w:tcPr>
            <w:tcW w:w="9177" w:type="dxa"/>
            <w:gridSpan w:val="6"/>
            <w:vAlign w:val="center"/>
          </w:tcPr>
          <w:p w14:paraId="4A751E4B" w14:textId="77777777" w:rsidR="0005107F" w:rsidRDefault="0005107F" w:rsidP="0005107F">
            <w:pPr>
              <w:spacing w:after="0"/>
            </w:pPr>
          </w:p>
        </w:tc>
      </w:tr>
      <w:tr w:rsidR="0005107F" w:rsidRPr="0005107F" w14:paraId="18F7245A" w14:textId="77777777" w:rsidTr="0005107F">
        <w:trPr>
          <w:trHeight w:hRule="exact" w:val="1083"/>
        </w:trPr>
        <w:tc>
          <w:tcPr>
            <w:tcW w:w="5627" w:type="dxa"/>
            <w:gridSpan w:val="5"/>
            <w:vAlign w:val="center"/>
          </w:tcPr>
          <w:p w14:paraId="35175D2F" w14:textId="4D3FE72A" w:rsidR="0005107F" w:rsidRPr="0005107F" w:rsidRDefault="00BB6D4E" w:rsidP="00DA2189">
            <w:pPr>
              <w:pStyle w:val="Titre"/>
              <w:rPr>
                <w:rStyle w:val="lev"/>
                <w:rFonts w:ascii="Calibri Light" w:hAnsi="Calibri Light"/>
                <w:b/>
                <w:bCs w:val="0"/>
                <w:sz w:val="36"/>
                <w:szCs w:val="36"/>
              </w:rPr>
            </w:pPr>
            <w:r>
              <w:rPr>
                <w:rStyle w:val="lev"/>
                <w:rFonts w:ascii="Calibri Light" w:hAnsi="Calibri Light"/>
                <w:b/>
                <w:bCs w:val="0"/>
                <w:sz w:val="36"/>
                <w:szCs w:val="36"/>
              </w:rPr>
              <w:t>Consultation 2025</w:t>
            </w:r>
            <w:r w:rsidR="00B573B1">
              <w:rPr>
                <w:rStyle w:val="lev"/>
                <w:rFonts w:ascii="Calibri Light" w:hAnsi="Calibri Light"/>
                <w:b/>
                <w:bCs w:val="0"/>
                <w:sz w:val="36"/>
                <w:szCs w:val="36"/>
              </w:rPr>
              <w:t>DTA0</w:t>
            </w:r>
            <w:r w:rsidR="00DA2189">
              <w:rPr>
                <w:rStyle w:val="lev"/>
                <w:rFonts w:ascii="Calibri Light" w:hAnsi="Calibri Light"/>
                <w:b/>
                <w:bCs w:val="0"/>
                <w:sz w:val="36"/>
                <w:szCs w:val="36"/>
              </w:rPr>
              <w:t>138</w:t>
            </w:r>
          </w:p>
        </w:tc>
        <w:tc>
          <w:tcPr>
            <w:tcW w:w="5626" w:type="dxa"/>
            <w:gridSpan w:val="5"/>
          </w:tcPr>
          <w:p w14:paraId="5C5E9DBA" w14:textId="77777777" w:rsidR="0005107F" w:rsidRPr="0005107F" w:rsidRDefault="0005107F" w:rsidP="0005107F">
            <w:pPr>
              <w:pStyle w:val="Titre"/>
              <w:rPr>
                <w:rStyle w:val="lev"/>
                <w:rFonts w:ascii="Calibri Light" w:hAnsi="Calibri Light"/>
                <w:b/>
                <w:bCs w:val="0"/>
                <w:sz w:val="36"/>
                <w:szCs w:val="36"/>
              </w:rPr>
            </w:pPr>
          </w:p>
        </w:tc>
        <w:tc>
          <w:tcPr>
            <w:tcW w:w="5625" w:type="dxa"/>
            <w:gridSpan w:val="5"/>
          </w:tcPr>
          <w:p w14:paraId="34D5D79D" w14:textId="77777777" w:rsidR="0005107F" w:rsidRPr="0005107F" w:rsidRDefault="0005107F" w:rsidP="0005107F">
            <w:pPr>
              <w:pStyle w:val="Titre"/>
              <w:rPr>
                <w:rStyle w:val="lev"/>
                <w:rFonts w:ascii="Calibri Light" w:hAnsi="Calibri Light"/>
                <w:b/>
                <w:bCs w:val="0"/>
                <w:sz w:val="36"/>
                <w:szCs w:val="36"/>
              </w:rPr>
            </w:pPr>
          </w:p>
        </w:tc>
        <w:tc>
          <w:tcPr>
            <w:tcW w:w="5625" w:type="dxa"/>
            <w:gridSpan w:val="4"/>
          </w:tcPr>
          <w:p w14:paraId="0ABD8339" w14:textId="77777777" w:rsidR="0005107F" w:rsidRPr="0005107F" w:rsidRDefault="0005107F" w:rsidP="0005107F">
            <w:pPr>
              <w:pStyle w:val="Titre"/>
              <w:rPr>
                <w:rStyle w:val="lev"/>
                <w:rFonts w:ascii="Calibri Light" w:hAnsi="Calibri Light"/>
                <w:b/>
                <w:bCs w:val="0"/>
                <w:sz w:val="36"/>
                <w:szCs w:val="36"/>
              </w:rPr>
            </w:pPr>
          </w:p>
        </w:tc>
        <w:tc>
          <w:tcPr>
            <w:tcW w:w="9177" w:type="dxa"/>
            <w:gridSpan w:val="6"/>
            <w:vAlign w:val="center"/>
          </w:tcPr>
          <w:p w14:paraId="63E66680" w14:textId="7EEF1576" w:rsidR="0005107F" w:rsidRPr="0005107F" w:rsidRDefault="0005107F" w:rsidP="0005107F">
            <w:pPr>
              <w:pStyle w:val="Titre"/>
              <w:rPr>
                <w:sz w:val="36"/>
                <w:szCs w:val="36"/>
              </w:rPr>
            </w:pPr>
            <w:r w:rsidRPr="0005107F">
              <w:rPr>
                <w:rStyle w:val="lev"/>
                <w:rFonts w:ascii="Calibri Light" w:hAnsi="Calibri Light"/>
                <w:b/>
                <w:bCs w:val="0"/>
                <w:sz w:val="36"/>
                <w:szCs w:val="36"/>
              </w:rPr>
              <w:t>Consultation 2021DTA0054</w:t>
            </w:r>
            <w:r w:rsidRPr="0005107F">
              <w:rPr>
                <w:sz w:val="36"/>
                <w:szCs w:val="36"/>
              </w:rPr>
              <w:t xml:space="preserve"> </w:t>
            </w:r>
          </w:p>
        </w:tc>
      </w:tr>
      <w:tr w:rsidR="0005107F" w:rsidRPr="00F34418" w14:paraId="61E7DEBA" w14:textId="77777777" w:rsidTr="0005107F">
        <w:trPr>
          <w:trHeight w:hRule="exact" w:val="1141"/>
        </w:trPr>
        <w:tc>
          <w:tcPr>
            <w:tcW w:w="5627" w:type="dxa"/>
            <w:gridSpan w:val="5"/>
            <w:vAlign w:val="center"/>
          </w:tcPr>
          <w:p w14:paraId="718F8E3F" w14:textId="77777777" w:rsidR="0005107F" w:rsidRPr="006C3F32" w:rsidRDefault="0005107F" w:rsidP="0005107F">
            <w:pPr>
              <w:pStyle w:val="Titre"/>
              <w:rPr>
                <w:rStyle w:val="lev"/>
                <w:rFonts w:ascii="Calibri Light" w:hAnsi="Calibri Light"/>
                <w:b/>
                <w:bCs w:val="0"/>
                <w:sz w:val="28"/>
              </w:rPr>
            </w:pPr>
            <w:r w:rsidRPr="006C3F32">
              <w:rPr>
                <w:rStyle w:val="lev"/>
                <w:rFonts w:ascii="Calibri Light" w:hAnsi="Calibri Light"/>
                <w:b/>
                <w:bCs w:val="0"/>
                <w:sz w:val="28"/>
              </w:rPr>
              <w:t>C</w:t>
            </w:r>
            <w:r>
              <w:rPr>
                <w:rStyle w:val="lev"/>
                <w:rFonts w:ascii="Calibri Light" w:hAnsi="Calibri Light"/>
                <w:b/>
                <w:bCs w:val="0"/>
                <w:sz w:val="28"/>
              </w:rPr>
              <w:t>onsultation</w:t>
            </w:r>
            <w:r w:rsidRPr="006C3F32">
              <w:rPr>
                <w:rStyle w:val="lev"/>
                <w:rFonts w:ascii="Calibri Light" w:hAnsi="Calibri Light"/>
                <w:b/>
                <w:bCs w:val="0"/>
                <w:sz w:val="28"/>
              </w:rPr>
              <w:t xml:space="preserve"> d’architecture et d’ingénierie </w:t>
            </w:r>
          </w:p>
          <w:p w14:paraId="2B50F88E" w14:textId="60439C43" w:rsidR="0005107F" w:rsidRPr="006C3F32" w:rsidRDefault="0005107F" w:rsidP="0005107F">
            <w:pPr>
              <w:rPr>
                <w:rStyle w:val="lev"/>
                <w:rFonts w:ascii="Calibri Light" w:eastAsiaTheme="majorEastAsia" w:hAnsi="Calibri Light" w:cstheme="majorBidi"/>
                <w:bCs w:val="0"/>
                <w:sz w:val="28"/>
              </w:rPr>
            </w:pPr>
            <w:r w:rsidRPr="006C3F32">
              <w:rPr>
                <w:rStyle w:val="lev"/>
                <w:rFonts w:ascii="Calibri Light" w:eastAsiaTheme="majorEastAsia" w:hAnsi="Calibri Light" w:cstheme="majorBidi"/>
                <w:bCs w:val="0"/>
                <w:sz w:val="28"/>
              </w:rPr>
              <w:t>Cahier des Clauses Techniques Particulières</w:t>
            </w:r>
            <w:r>
              <w:rPr>
                <w:rStyle w:val="lev"/>
                <w:rFonts w:ascii="Calibri Light" w:eastAsiaTheme="majorEastAsia" w:hAnsi="Calibri Light" w:cstheme="majorBidi"/>
                <w:bCs w:val="0"/>
                <w:sz w:val="28"/>
              </w:rPr>
              <w:t xml:space="preserve"> </w:t>
            </w:r>
            <w:r w:rsidRPr="0005107F">
              <w:rPr>
                <w:rStyle w:val="lev"/>
                <w:rFonts w:ascii="Calibri Light" w:eastAsiaTheme="majorEastAsia" w:hAnsi="Calibri Light" w:cstheme="majorBidi"/>
                <w:b w:val="0"/>
                <w:bCs w:val="0"/>
                <w:sz w:val="36"/>
                <w:szCs w:val="36"/>
              </w:rPr>
              <w:t>ANNEXE 01</w:t>
            </w:r>
            <w:r>
              <w:rPr>
                <w:rStyle w:val="lev"/>
                <w:rFonts w:ascii="Calibri Light" w:eastAsiaTheme="majorEastAsia" w:hAnsi="Calibri Light" w:cstheme="majorBidi"/>
                <w:bCs w:val="0"/>
                <w:sz w:val="28"/>
              </w:rPr>
              <w:t xml:space="preserve"> Livrables en phases conception.</w:t>
            </w:r>
          </w:p>
          <w:p w14:paraId="2C23B909" w14:textId="5C5C2831" w:rsidR="0005107F" w:rsidRPr="006C3F32" w:rsidRDefault="0005107F" w:rsidP="0005107F">
            <w:pPr>
              <w:pStyle w:val="Titre"/>
              <w:rPr>
                <w:rStyle w:val="lev"/>
                <w:rFonts w:ascii="Calibri Light" w:hAnsi="Calibri Light"/>
                <w:b/>
                <w:bCs w:val="0"/>
                <w:sz w:val="28"/>
              </w:rPr>
            </w:pPr>
            <w:r w:rsidRPr="006C3F32">
              <w:rPr>
                <w:rStyle w:val="lev"/>
                <w:rFonts w:ascii="Calibri Light" w:hAnsi="Calibri Light"/>
                <w:i/>
                <w:iCs/>
              </w:rPr>
              <w:t xml:space="preserve">  </w:t>
            </w:r>
          </w:p>
        </w:tc>
        <w:tc>
          <w:tcPr>
            <w:tcW w:w="5626" w:type="dxa"/>
            <w:gridSpan w:val="5"/>
          </w:tcPr>
          <w:p w14:paraId="717E5AD8" w14:textId="77777777" w:rsidR="0005107F" w:rsidRPr="006C3F32" w:rsidRDefault="0005107F" w:rsidP="0005107F">
            <w:pPr>
              <w:pStyle w:val="Titre"/>
              <w:rPr>
                <w:rStyle w:val="lev"/>
                <w:rFonts w:ascii="Calibri Light" w:hAnsi="Calibri Light"/>
                <w:b/>
                <w:bCs w:val="0"/>
                <w:sz w:val="28"/>
              </w:rPr>
            </w:pPr>
          </w:p>
        </w:tc>
        <w:tc>
          <w:tcPr>
            <w:tcW w:w="5625" w:type="dxa"/>
            <w:gridSpan w:val="5"/>
          </w:tcPr>
          <w:p w14:paraId="177002BD" w14:textId="77777777" w:rsidR="0005107F" w:rsidRPr="006C3F32" w:rsidRDefault="0005107F" w:rsidP="0005107F">
            <w:pPr>
              <w:pStyle w:val="Titre"/>
              <w:rPr>
                <w:rStyle w:val="lev"/>
                <w:rFonts w:ascii="Calibri Light" w:hAnsi="Calibri Light"/>
                <w:b/>
                <w:bCs w:val="0"/>
                <w:sz w:val="28"/>
              </w:rPr>
            </w:pPr>
          </w:p>
        </w:tc>
        <w:tc>
          <w:tcPr>
            <w:tcW w:w="5625" w:type="dxa"/>
            <w:gridSpan w:val="4"/>
          </w:tcPr>
          <w:p w14:paraId="3F25C049" w14:textId="77777777" w:rsidR="0005107F" w:rsidRPr="006C3F32" w:rsidRDefault="0005107F" w:rsidP="0005107F">
            <w:pPr>
              <w:pStyle w:val="Titre"/>
              <w:rPr>
                <w:rStyle w:val="lev"/>
                <w:rFonts w:ascii="Calibri Light" w:hAnsi="Calibri Light"/>
                <w:b/>
                <w:bCs w:val="0"/>
                <w:sz w:val="28"/>
              </w:rPr>
            </w:pPr>
          </w:p>
        </w:tc>
        <w:tc>
          <w:tcPr>
            <w:tcW w:w="9177" w:type="dxa"/>
            <w:gridSpan w:val="6"/>
            <w:vAlign w:val="center"/>
          </w:tcPr>
          <w:p w14:paraId="5C3A6118" w14:textId="235FC560" w:rsidR="0005107F" w:rsidRPr="006C3F32" w:rsidRDefault="0005107F" w:rsidP="0005107F">
            <w:pPr>
              <w:pStyle w:val="Titre"/>
              <w:rPr>
                <w:rStyle w:val="lev"/>
                <w:rFonts w:ascii="Calibri Light" w:hAnsi="Calibri Light"/>
                <w:b/>
                <w:bCs w:val="0"/>
                <w:sz w:val="28"/>
              </w:rPr>
            </w:pPr>
            <w:r w:rsidRPr="006C3F32">
              <w:rPr>
                <w:rStyle w:val="lev"/>
                <w:rFonts w:ascii="Calibri Light" w:hAnsi="Calibri Light"/>
                <w:b/>
                <w:bCs w:val="0"/>
                <w:sz w:val="28"/>
              </w:rPr>
              <w:t xml:space="preserve">Concours d’architecture et d’ingénierie </w:t>
            </w:r>
          </w:p>
          <w:p w14:paraId="3FC30462" w14:textId="1511730E" w:rsidR="0005107F" w:rsidRPr="006C3F32" w:rsidRDefault="0005107F" w:rsidP="0005107F">
            <w:pPr>
              <w:rPr>
                <w:rStyle w:val="lev"/>
                <w:rFonts w:ascii="Calibri Light" w:eastAsiaTheme="majorEastAsia" w:hAnsi="Calibri Light" w:cstheme="majorBidi"/>
                <w:bCs w:val="0"/>
                <w:sz w:val="28"/>
              </w:rPr>
            </w:pPr>
            <w:r w:rsidRPr="006C3F32">
              <w:rPr>
                <w:rStyle w:val="lev"/>
                <w:rFonts w:ascii="Calibri Light" w:eastAsiaTheme="majorEastAsia" w:hAnsi="Calibri Light" w:cstheme="majorBidi"/>
                <w:bCs w:val="0"/>
                <w:sz w:val="28"/>
              </w:rPr>
              <w:t>Cahier des Clauses Techniques Particulières</w:t>
            </w:r>
            <w:r>
              <w:rPr>
                <w:rStyle w:val="lev"/>
                <w:rFonts w:ascii="Calibri Light" w:eastAsiaTheme="majorEastAsia" w:hAnsi="Calibri Light" w:cstheme="majorBidi"/>
                <w:bCs w:val="0"/>
                <w:sz w:val="28"/>
              </w:rPr>
              <w:t xml:space="preserve"> – Annexe 1 : </w:t>
            </w:r>
            <w:r w:rsidRPr="00EB2441">
              <w:rPr>
                <w:rStyle w:val="lev"/>
                <w:rFonts w:ascii="Calibri Light" w:eastAsiaTheme="majorEastAsia" w:hAnsi="Calibri Light" w:cstheme="majorBidi"/>
                <w:bCs w:val="0"/>
                <w:sz w:val="28"/>
              </w:rPr>
              <w:t>Liste des livrables en conception</w:t>
            </w:r>
          </w:p>
          <w:p w14:paraId="42E83938" w14:textId="7F512E82" w:rsidR="0005107F" w:rsidRPr="006C3F32" w:rsidRDefault="0005107F" w:rsidP="0005107F">
            <w:pPr>
              <w:rPr>
                <w:i/>
                <w:iCs/>
                <w:lang w:eastAsia="fr-FR"/>
              </w:rPr>
            </w:pPr>
            <w:r w:rsidRPr="006C3F32">
              <w:rPr>
                <w:rStyle w:val="lev"/>
                <w:rFonts w:ascii="Calibri Light" w:eastAsiaTheme="majorEastAsia" w:hAnsi="Calibri Light" w:cstheme="majorBidi"/>
                <w:i/>
                <w:iCs/>
              </w:rPr>
              <w:t xml:space="preserve">  </w:t>
            </w:r>
          </w:p>
        </w:tc>
      </w:tr>
      <w:tr w:rsidR="0005107F" w:rsidRPr="00F34418" w14:paraId="58892674" w14:textId="77777777" w:rsidTr="00B573B1">
        <w:trPr>
          <w:trHeight w:hRule="exact" w:val="754"/>
        </w:trPr>
        <w:tc>
          <w:tcPr>
            <w:tcW w:w="5627" w:type="dxa"/>
            <w:gridSpan w:val="5"/>
            <w:vAlign w:val="center"/>
          </w:tcPr>
          <w:p w14:paraId="4A92C914" w14:textId="77777777" w:rsidR="0005107F" w:rsidRPr="006C3F32" w:rsidRDefault="0005107F" w:rsidP="0005107F">
            <w:pPr>
              <w:pStyle w:val="Titre"/>
              <w:rPr>
                <w:rStyle w:val="lev"/>
                <w:rFonts w:ascii="Calibri Light" w:hAnsi="Calibri Light"/>
                <w:b/>
                <w:bCs w:val="0"/>
                <w:sz w:val="28"/>
              </w:rPr>
            </w:pPr>
          </w:p>
        </w:tc>
        <w:tc>
          <w:tcPr>
            <w:tcW w:w="5626" w:type="dxa"/>
            <w:gridSpan w:val="5"/>
          </w:tcPr>
          <w:p w14:paraId="7C38DBA1" w14:textId="77777777" w:rsidR="0005107F" w:rsidRPr="006C3F32" w:rsidRDefault="0005107F" w:rsidP="0005107F">
            <w:pPr>
              <w:pStyle w:val="Titre"/>
              <w:rPr>
                <w:rStyle w:val="lev"/>
                <w:rFonts w:ascii="Calibri Light" w:hAnsi="Calibri Light"/>
                <w:b/>
                <w:bCs w:val="0"/>
                <w:sz w:val="28"/>
              </w:rPr>
            </w:pPr>
          </w:p>
        </w:tc>
        <w:tc>
          <w:tcPr>
            <w:tcW w:w="5625" w:type="dxa"/>
            <w:gridSpan w:val="5"/>
          </w:tcPr>
          <w:p w14:paraId="2C4EA7C0" w14:textId="77777777" w:rsidR="0005107F" w:rsidRPr="006C3F32" w:rsidRDefault="0005107F" w:rsidP="0005107F">
            <w:pPr>
              <w:pStyle w:val="Titre"/>
              <w:rPr>
                <w:rStyle w:val="lev"/>
                <w:rFonts w:ascii="Calibri Light" w:hAnsi="Calibri Light"/>
                <w:b/>
                <w:bCs w:val="0"/>
                <w:sz w:val="28"/>
              </w:rPr>
            </w:pPr>
          </w:p>
        </w:tc>
        <w:tc>
          <w:tcPr>
            <w:tcW w:w="5625" w:type="dxa"/>
            <w:gridSpan w:val="4"/>
          </w:tcPr>
          <w:p w14:paraId="608638C1" w14:textId="77777777" w:rsidR="0005107F" w:rsidRPr="006C3F32" w:rsidRDefault="0005107F" w:rsidP="0005107F">
            <w:pPr>
              <w:pStyle w:val="Titre"/>
              <w:rPr>
                <w:rStyle w:val="lev"/>
                <w:rFonts w:ascii="Calibri Light" w:hAnsi="Calibri Light"/>
                <w:b/>
                <w:bCs w:val="0"/>
                <w:sz w:val="28"/>
              </w:rPr>
            </w:pPr>
          </w:p>
        </w:tc>
        <w:tc>
          <w:tcPr>
            <w:tcW w:w="9177" w:type="dxa"/>
            <w:gridSpan w:val="6"/>
            <w:vAlign w:val="center"/>
          </w:tcPr>
          <w:p w14:paraId="183C334F" w14:textId="77777777" w:rsidR="0005107F" w:rsidRPr="006C3F32" w:rsidRDefault="0005107F" w:rsidP="0005107F">
            <w:pPr>
              <w:pStyle w:val="Titre"/>
              <w:rPr>
                <w:rStyle w:val="lev"/>
                <w:rFonts w:ascii="Calibri Light" w:hAnsi="Calibri Light"/>
                <w:b/>
                <w:bCs w:val="0"/>
                <w:sz w:val="28"/>
              </w:rPr>
            </w:pPr>
          </w:p>
        </w:tc>
      </w:tr>
      <w:tr w:rsidR="0005107F" w:rsidRPr="00270190" w14:paraId="357643A0" w14:textId="77777777" w:rsidTr="0005107F">
        <w:trPr>
          <w:trHeight w:hRule="exact" w:val="510"/>
        </w:trPr>
        <w:tc>
          <w:tcPr>
            <w:tcW w:w="5627" w:type="dxa"/>
            <w:gridSpan w:val="5"/>
            <w:vAlign w:val="center"/>
          </w:tcPr>
          <w:p w14:paraId="2EFC1323" w14:textId="216889FB" w:rsidR="0005107F" w:rsidRDefault="00BB5922" w:rsidP="0005107F">
            <w:pPr>
              <w:pStyle w:val="Textebrut"/>
              <w:rPr>
                <w:sz w:val="20"/>
              </w:rPr>
            </w:pPr>
            <w:r>
              <w:rPr>
                <w:sz w:val="20"/>
              </w:rPr>
              <w:t>Nov</w:t>
            </w:r>
            <w:r w:rsidR="00794E9C">
              <w:rPr>
                <w:sz w:val="20"/>
              </w:rPr>
              <w:t>embre</w:t>
            </w:r>
            <w:r w:rsidR="00340A74">
              <w:rPr>
                <w:sz w:val="20"/>
              </w:rPr>
              <w:t xml:space="preserve"> 2025</w:t>
            </w:r>
          </w:p>
        </w:tc>
        <w:tc>
          <w:tcPr>
            <w:tcW w:w="5626" w:type="dxa"/>
            <w:gridSpan w:val="5"/>
          </w:tcPr>
          <w:p w14:paraId="1776F4B1" w14:textId="77777777" w:rsidR="0005107F" w:rsidRDefault="0005107F" w:rsidP="0005107F">
            <w:pPr>
              <w:pStyle w:val="Textebrut"/>
              <w:rPr>
                <w:sz w:val="20"/>
              </w:rPr>
            </w:pPr>
          </w:p>
        </w:tc>
        <w:tc>
          <w:tcPr>
            <w:tcW w:w="5625" w:type="dxa"/>
            <w:gridSpan w:val="5"/>
          </w:tcPr>
          <w:p w14:paraId="4995EF03" w14:textId="77777777" w:rsidR="0005107F" w:rsidRDefault="0005107F" w:rsidP="0005107F">
            <w:pPr>
              <w:pStyle w:val="Textebrut"/>
              <w:rPr>
                <w:sz w:val="20"/>
              </w:rPr>
            </w:pPr>
          </w:p>
        </w:tc>
        <w:tc>
          <w:tcPr>
            <w:tcW w:w="5625" w:type="dxa"/>
            <w:gridSpan w:val="4"/>
          </w:tcPr>
          <w:p w14:paraId="17FF0F39" w14:textId="77777777" w:rsidR="0005107F" w:rsidRDefault="0005107F" w:rsidP="0005107F">
            <w:pPr>
              <w:pStyle w:val="Textebrut"/>
              <w:rPr>
                <w:sz w:val="20"/>
              </w:rPr>
            </w:pPr>
          </w:p>
        </w:tc>
        <w:tc>
          <w:tcPr>
            <w:tcW w:w="9177" w:type="dxa"/>
            <w:gridSpan w:val="6"/>
            <w:vAlign w:val="center"/>
          </w:tcPr>
          <w:p w14:paraId="1758670E" w14:textId="264E9021" w:rsidR="0005107F" w:rsidRPr="006C3F32" w:rsidRDefault="0005107F" w:rsidP="0005107F">
            <w:pPr>
              <w:pStyle w:val="Textebrut"/>
              <w:rPr>
                <w:sz w:val="20"/>
              </w:rPr>
            </w:pPr>
            <w:r>
              <w:rPr>
                <w:sz w:val="20"/>
              </w:rPr>
              <w:t>Septembre</w:t>
            </w:r>
            <w:r w:rsidRPr="006C3F32">
              <w:rPr>
                <w:sz w:val="20"/>
              </w:rPr>
              <w:t xml:space="preserve"> 2021</w:t>
            </w:r>
          </w:p>
        </w:tc>
      </w:tr>
      <w:tr w:rsidR="0005107F" w:rsidRPr="00270190" w14:paraId="08CB3942" w14:textId="77777777" w:rsidTr="0005107F">
        <w:trPr>
          <w:gridAfter w:val="4"/>
          <w:wAfter w:w="4440" w:type="dxa"/>
          <w:trHeight w:hRule="exact" w:val="680"/>
        </w:trPr>
        <w:tc>
          <w:tcPr>
            <w:tcW w:w="4518" w:type="dxa"/>
            <w:gridSpan w:val="2"/>
            <w:vAlign w:val="bottom"/>
          </w:tcPr>
          <w:p w14:paraId="56B2F99A" w14:textId="77777777" w:rsidR="0005107F" w:rsidRPr="00270190" w:rsidRDefault="0005107F" w:rsidP="0005107F">
            <w:pPr>
              <w:pStyle w:val="Textebrut"/>
              <w:rPr>
                <w:rFonts w:cs="Courier New"/>
                <w:sz w:val="20"/>
                <w:szCs w:val="20"/>
              </w:rPr>
            </w:pPr>
            <w:r w:rsidRPr="00270190">
              <w:rPr>
                <w:rFonts w:cs="Courier New"/>
                <w:i/>
                <w:sz w:val="20"/>
                <w:szCs w:val="20"/>
              </w:rPr>
              <w:t>Maître d’ouvrage</w:t>
            </w:r>
          </w:p>
          <w:p w14:paraId="70F3171F" w14:textId="2B1E7418" w:rsidR="0005107F" w:rsidRPr="00270190" w:rsidRDefault="0005107F" w:rsidP="0005107F">
            <w:pPr>
              <w:pStyle w:val="Textebrut"/>
              <w:rPr>
                <w:rFonts w:cs="Courier New"/>
                <w:i/>
                <w:sz w:val="20"/>
                <w:szCs w:val="20"/>
              </w:rPr>
            </w:pPr>
            <w:r w:rsidRPr="00270190">
              <w:rPr>
                <w:sz w:val="20"/>
              </w:rPr>
              <w:t>---</w:t>
            </w:r>
          </w:p>
        </w:tc>
        <w:tc>
          <w:tcPr>
            <w:tcW w:w="4515" w:type="dxa"/>
            <w:gridSpan w:val="5"/>
            <w:vAlign w:val="bottom"/>
          </w:tcPr>
          <w:p w14:paraId="4A588CD1" w14:textId="77777777" w:rsidR="0005107F" w:rsidRPr="00270190" w:rsidRDefault="0005107F" w:rsidP="0003662C">
            <w:pPr>
              <w:pStyle w:val="Textebrut"/>
              <w:ind w:left="171" w:firstLine="709"/>
              <w:rPr>
                <w:rFonts w:cs="Courier New"/>
                <w:sz w:val="20"/>
                <w:szCs w:val="20"/>
              </w:rPr>
            </w:pPr>
            <w:r>
              <w:rPr>
                <w:rFonts w:cs="Courier New"/>
                <w:i/>
                <w:sz w:val="20"/>
                <w:szCs w:val="20"/>
              </w:rPr>
              <w:t xml:space="preserve">Assistant Maître d’Ouvrage </w:t>
            </w:r>
          </w:p>
          <w:p w14:paraId="38CAEE08" w14:textId="421F0E6F" w:rsidR="0005107F" w:rsidRPr="00270190" w:rsidRDefault="0005107F" w:rsidP="0003662C">
            <w:pPr>
              <w:pStyle w:val="Textebrut"/>
              <w:ind w:firstLine="880"/>
              <w:rPr>
                <w:rFonts w:cs="Courier New"/>
                <w:i/>
                <w:sz w:val="20"/>
                <w:szCs w:val="20"/>
              </w:rPr>
            </w:pPr>
            <w:r w:rsidRPr="00270190">
              <w:rPr>
                <w:sz w:val="20"/>
              </w:rPr>
              <w:t>---</w:t>
            </w:r>
          </w:p>
        </w:tc>
        <w:tc>
          <w:tcPr>
            <w:tcW w:w="4516" w:type="dxa"/>
            <w:gridSpan w:val="5"/>
          </w:tcPr>
          <w:p w14:paraId="5C1A86CA" w14:textId="77777777" w:rsidR="0005107F" w:rsidRPr="00270190" w:rsidRDefault="0005107F" w:rsidP="0005107F">
            <w:pPr>
              <w:pStyle w:val="Textebrut"/>
              <w:rPr>
                <w:rFonts w:cs="Courier New"/>
                <w:i/>
                <w:sz w:val="20"/>
                <w:szCs w:val="20"/>
              </w:rPr>
            </w:pPr>
          </w:p>
        </w:tc>
        <w:tc>
          <w:tcPr>
            <w:tcW w:w="4515" w:type="dxa"/>
            <w:gridSpan w:val="4"/>
          </w:tcPr>
          <w:p w14:paraId="00B1E414" w14:textId="77777777" w:rsidR="0005107F" w:rsidRPr="00270190" w:rsidRDefault="0005107F" w:rsidP="0005107F">
            <w:pPr>
              <w:pStyle w:val="Textebrut"/>
              <w:rPr>
                <w:rFonts w:cs="Courier New"/>
                <w:i/>
                <w:sz w:val="20"/>
                <w:szCs w:val="20"/>
              </w:rPr>
            </w:pPr>
          </w:p>
        </w:tc>
        <w:tc>
          <w:tcPr>
            <w:tcW w:w="4516" w:type="dxa"/>
            <w:gridSpan w:val="4"/>
            <w:vAlign w:val="bottom"/>
          </w:tcPr>
          <w:p w14:paraId="150D2C2A" w14:textId="2EF7BBF9" w:rsidR="0005107F" w:rsidRPr="00270190" w:rsidRDefault="0005107F" w:rsidP="0005107F">
            <w:pPr>
              <w:pStyle w:val="Textebrut"/>
              <w:rPr>
                <w:rFonts w:cs="Courier New"/>
                <w:sz w:val="20"/>
                <w:szCs w:val="20"/>
              </w:rPr>
            </w:pPr>
            <w:r w:rsidRPr="00270190">
              <w:rPr>
                <w:rFonts w:cs="Courier New"/>
                <w:i/>
                <w:sz w:val="20"/>
                <w:szCs w:val="20"/>
              </w:rPr>
              <w:t>Maître d’ouvrage</w:t>
            </w:r>
          </w:p>
          <w:p w14:paraId="35641556" w14:textId="77777777" w:rsidR="0005107F" w:rsidRPr="00270190" w:rsidRDefault="0005107F" w:rsidP="0005107F">
            <w:pPr>
              <w:pStyle w:val="Textebrut"/>
              <w:rPr>
                <w:sz w:val="20"/>
              </w:rPr>
            </w:pPr>
            <w:r w:rsidRPr="00270190">
              <w:rPr>
                <w:sz w:val="20"/>
              </w:rPr>
              <w:t>---</w:t>
            </w:r>
          </w:p>
        </w:tc>
        <w:tc>
          <w:tcPr>
            <w:tcW w:w="4660" w:type="dxa"/>
            <w:vAlign w:val="bottom"/>
          </w:tcPr>
          <w:p w14:paraId="31AC76F9" w14:textId="77777777" w:rsidR="0005107F" w:rsidRPr="00270190" w:rsidRDefault="0005107F" w:rsidP="0005107F">
            <w:pPr>
              <w:pStyle w:val="Textebrut"/>
              <w:rPr>
                <w:rFonts w:cs="Courier New"/>
                <w:sz w:val="20"/>
                <w:szCs w:val="20"/>
              </w:rPr>
            </w:pPr>
            <w:r>
              <w:rPr>
                <w:rFonts w:cs="Courier New"/>
                <w:i/>
                <w:sz w:val="20"/>
                <w:szCs w:val="20"/>
              </w:rPr>
              <w:t xml:space="preserve">Assistant Maître d’Ouvrage </w:t>
            </w:r>
          </w:p>
          <w:p w14:paraId="3B5A0DAB" w14:textId="405D0094" w:rsidR="0005107F" w:rsidRPr="00270190" w:rsidRDefault="0005107F" w:rsidP="0005107F">
            <w:pPr>
              <w:pStyle w:val="Textebrut"/>
              <w:rPr>
                <w:sz w:val="20"/>
              </w:rPr>
            </w:pPr>
            <w:r w:rsidRPr="00270190">
              <w:rPr>
                <w:sz w:val="20"/>
              </w:rPr>
              <w:t>---</w:t>
            </w:r>
          </w:p>
        </w:tc>
      </w:tr>
      <w:tr w:rsidR="0005107F" w:rsidRPr="00270190" w14:paraId="313D0B0F" w14:textId="77777777" w:rsidTr="0005107F">
        <w:trPr>
          <w:gridAfter w:val="8"/>
          <w:wAfter w:w="11778" w:type="dxa"/>
          <w:trHeight w:hRule="exact" w:val="1231"/>
        </w:trPr>
        <w:tc>
          <w:tcPr>
            <w:tcW w:w="2683" w:type="dxa"/>
          </w:tcPr>
          <w:p w14:paraId="3C79905E" w14:textId="77777777" w:rsidR="0005107F" w:rsidRPr="00270190" w:rsidRDefault="0005107F" w:rsidP="00BB5922">
            <w:pPr>
              <w:pStyle w:val="Textebrut"/>
              <w:ind w:right="827"/>
              <w:rPr>
                <w:rFonts w:cs="Courier New"/>
                <w:sz w:val="20"/>
                <w:szCs w:val="20"/>
              </w:rPr>
            </w:pPr>
            <w:r>
              <w:rPr>
                <w:rFonts w:cs="Courier New"/>
                <w:b/>
                <w:sz w:val="20"/>
                <w:szCs w:val="20"/>
              </w:rPr>
              <w:t>CHU de Brest</w:t>
            </w:r>
            <w:r w:rsidRPr="00270190">
              <w:rPr>
                <w:rFonts w:cs="Courier New"/>
                <w:b/>
                <w:sz w:val="20"/>
                <w:szCs w:val="20"/>
              </w:rPr>
              <w:cr/>
            </w:r>
            <w:r>
              <w:rPr>
                <w:rFonts w:cs="Courier New"/>
                <w:sz w:val="20"/>
                <w:szCs w:val="20"/>
              </w:rPr>
              <w:t>2 Avenue FOCH</w:t>
            </w:r>
          </w:p>
          <w:p w14:paraId="425CEC48" w14:textId="1EA42A09" w:rsidR="0005107F" w:rsidRDefault="0005107F" w:rsidP="0005107F">
            <w:pPr>
              <w:pStyle w:val="Textebrut"/>
              <w:rPr>
                <w:b/>
              </w:rPr>
            </w:pPr>
            <w:r>
              <w:rPr>
                <w:rFonts w:cs="Courier New"/>
                <w:sz w:val="20"/>
                <w:szCs w:val="20"/>
              </w:rPr>
              <w:t>29 609 BREST CEDEX</w:t>
            </w:r>
          </w:p>
        </w:tc>
        <w:tc>
          <w:tcPr>
            <w:tcW w:w="2682" w:type="dxa"/>
            <w:gridSpan w:val="2"/>
          </w:tcPr>
          <w:p w14:paraId="01E15F06" w14:textId="77777777" w:rsidR="0005107F" w:rsidRDefault="0005107F" w:rsidP="0005107F">
            <w:pPr>
              <w:pStyle w:val="Textebrut"/>
              <w:rPr>
                <w:b/>
              </w:rPr>
            </w:pPr>
          </w:p>
        </w:tc>
        <w:tc>
          <w:tcPr>
            <w:tcW w:w="2681" w:type="dxa"/>
            <w:gridSpan w:val="3"/>
          </w:tcPr>
          <w:p w14:paraId="1AED647A" w14:textId="77777777" w:rsidR="0005107F" w:rsidRDefault="0005107F" w:rsidP="0005107F">
            <w:pPr>
              <w:pStyle w:val="Textebrut"/>
              <w:rPr>
                <w:rFonts w:cs="Courier New"/>
                <w:b/>
                <w:sz w:val="20"/>
                <w:szCs w:val="20"/>
              </w:rPr>
            </w:pPr>
            <w:r>
              <w:rPr>
                <w:rFonts w:cs="Courier New"/>
                <w:b/>
                <w:sz w:val="20"/>
                <w:szCs w:val="20"/>
              </w:rPr>
              <w:t>AMO en phase E</w:t>
            </w:r>
            <w:r w:rsidRPr="00222F35">
              <w:rPr>
                <w:rFonts w:cs="Courier New"/>
                <w:b/>
                <w:sz w:val="20"/>
                <w:szCs w:val="20"/>
              </w:rPr>
              <w:t>xe</w:t>
            </w:r>
          </w:p>
          <w:p w14:paraId="3E072CFE" w14:textId="106DBFD4" w:rsidR="0005107F" w:rsidRDefault="00BB6D4E" w:rsidP="0005107F">
            <w:pPr>
              <w:pStyle w:val="Textebrut"/>
              <w:rPr>
                <w:b/>
              </w:rPr>
            </w:pPr>
            <w:r>
              <w:rPr>
                <w:rFonts w:cs="Courier New"/>
                <w:sz w:val="20"/>
                <w:szCs w:val="20"/>
              </w:rPr>
              <w:t>Sans objet</w:t>
            </w:r>
          </w:p>
        </w:tc>
        <w:tc>
          <w:tcPr>
            <w:tcW w:w="2681" w:type="dxa"/>
            <w:gridSpan w:val="2"/>
          </w:tcPr>
          <w:p w14:paraId="3455CE83" w14:textId="77777777" w:rsidR="0005107F" w:rsidRDefault="0005107F" w:rsidP="0005107F">
            <w:pPr>
              <w:pStyle w:val="Textebrut"/>
              <w:rPr>
                <w:b/>
              </w:rPr>
            </w:pPr>
          </w:p>
        </w:tc>
        <w:tc>
          <w:tcPr>
            <w:tcW w:w="2682" w:type="dxa"/>
            <w:gridSpan w:val="3"/>
          </w:tcPr>
          <w:p w14:paraId="3A131556" w14:textId="43878DEF" w:rsidR="0005107F" w:rsidRPr="00270190" w:rsidRDefault="0005107F" w:rsidP="0005107F">
            <w:pPr>
              <w:pStyle w:val="Textebrut"/>
            </w:pPr>
            <w:r>
              <w:rPr>
                <w:b/>
              </w:rPr>
              <w:t>CHU de Brest</w:t>
            </w:r>
            <w:r w:rsidRPr="00270190">
              <w:rPr>
                <w:b/>
              </w:rPr>
              <w:cr/>
            </w:r>
            <w:r>
              <w:t>2 Avenue FOCH</w:t>
            </w:r>
          </w:p>
          <w:p w14:paraId="44A3ECD7" w14:textId="092659BD" w:rsidR="0005107F" w:rsidRPr="00270190" w:rsidRDefault="0005107F" w:rsidP="0005107F">
            <w:pPr>
              <w:pStyle w:val="Textebrut"/>
              <w:rPr>
                <w:sz w:val="20"/>
              </w:rPr>
            </w:pPr>
            <w:r>
              <w:t>29 609 BREST CEDEX</w:t>
            </w:r>
          </w:p>
        </w:tc>
        <w:tc>
          <w:tcPr>
            <w:tcW w:w="1834" w:type="dxa"/>
            <w:gridSpan w:val="2"/>
          </w:tcPr>
          <w:p w14:paraId="5FC1BB83" w14:textId="7720EEB3" w:rsidR="0005107F" w:rsidRPr="00270190" w:rsidRDefault="0005107F" w:rsidP="0005107F">
            <w:pPr>
              <w:pStyle w:val="Textebrut"/>
              <w:rPr>
                <w:sz w:val="20"/>
              </w:rPr>
            </w:pPr>
            <w:r>
              <w:rPr>
                <w:noProof/>
                <w:lang w:eastAsia="fr-FR"/>
              </w:rPr>
              <w:drawing>
                <wp:inline distT="0" distB="0" distL="0" distR="0" wp14:anchorId="45724E40" wp14:editId="4D30C597">
                  <wp:extent cx="781685" cy="781685"/>
                  <wp:effectExtent l="0" t="0" r="0" b="0"/>
                  <wp:docPr id="2" name="Image 2" descr="Peut être une image de texte qui dit ’CHU BREST CENTRE HOSPITALIER UNIVERSITA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ut être une image de texte qui dit ’CHU BREST CENTRE HOSPITALIER UNIVERSITAI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1685" cy="781685"/>
                          </a:xfrm>
                          <a:prstGeom prst="rect">
                            <a:avLst/>
                          </a:prstGeom>
                          <a:noFill/>
                          <a:ln>
                            <a:noFill/>
                          </a:ln>
                        </pic:spPr>
                      </pic:pic>
                    </a:graphicData>
                  </a:graphic>
                </wp:inline>
              </w:drawing>
            </w:r>
          </w:p>
        </w:tc>
        <w:tc>
          <w:tcPr>
            <w:tcW w:w="2821" w:type="dxa"/>
            <w:gridSpan w:val="3"/>
          </w:tcPr>
          <w:p w14:paraId="08FC3F73" w14:textId="6DD751AC" w:rsidR="0005107F" w:rsidRPr="00270190" w:rsidRDefault="0005107F" w:rsidP="0005107F">
            <w:pPr>
              <w:pStyle w:val="Textebrut"/>
              <w:rPr>
                <w:sz w:val="20"/>
              </w:rPr>
            </w:pPr>
            <w:r>
              <w:rPr>
                <w:rFonts w:cs="Courier New"/>
                <w:b/>
                <w:sz w:val="20"/>
                <w:szCs w:val="20"/>
              </w:rPr>
              <w:t>AMO e</w:t>
            </w:r>
            <w:r w:rsidRPr="005F3157">
              <w:rPr>
                <w:rFonts w:cs="Courier New"/>
                <w:bCs/>
                <w:sz w:val="20"/>
                <w:szCs w:val="20"/>
              </w:rPr>
              <w:t xml:space="preserve"> </w:t>
            </w:r>
          </w:p>
        </w:tc>
        <w:tc>
          <w:tcPr>
            <w:tcW w:w="1838" w:type="dxa"/>
          </w:tcPr>
          <w:p w14:paraId="501ADA7F" w14:textId="3D20EEAD" w:rsidR="0005107F" w:rsidRPr="00270190" w:rsidRDefault="0005107F" w:rsidP="0005107F">
            <w:pPr>
              <w:pStyle w:val="Textebrut"/>
              <w:rPr>
                <w:sz w:val="20"/>
              </w:rPr>
            </w:pPr>
          </w:p>
        </w:tc>
      </w:tr>
    </w:tbl>
    <w:p w14:paraId="2A8EA75B" w14:textId="266AA59A" w:rsidR="0005107F" w:rsidRDefault="0005107F" w:rsidP="001F23D5"/>
    <w:p w14:paraId="645FD8DD" w14:textId="4D38CDAC" w:rsidR="001F23D5" w:rsidRPr="0005107F" w:rsidRDefault="0005107F" w:rsidP="0005107F">
      <w:pPr>
        <w:tabs>
          <w:tab w:val="left" w:pos="956"/>
        </w:tabs>
        <w:sectPr w:rsidR="001F23D5" w:rsidRPr="0005107F" w:rsidSect="00270190">
          <w:headerReference w:type="default" r:id="rId11"/>
          <w:footerReference w:type="default" r:id="rId12"/>
          <w:pgSz w:w="11906" w:h="16838"/>
          <w:pgMar w:top="2694" w:right="567" w:bottom="1134" w:left="1843" w:header="709" w:footer="709" w:gutter="0"/>
          <w:cols w:space="708"/>
          <w:titlePg/>
          <w:docGrid w:linePitch="360"/>
        </w:sectPr>
      </w:pPr>
      <w:r>
        <w:tab/>
      </w:r>
    </w:p>
    <w:sdt>
      <w:sdtPr>
        <w:rPr>
          <w:rStyle w:val="lev"/>
          <w:rFonts w:eastAsiaTheme="minorEastAsia" w:cstheme="minorBidi"/>
          <w:b/>
          <w:caps w:val="0"/>
          <w:szCs w:val="22"/>
        </w:rPr>
        <w:id w:val="35094311"/>
        <w:docPartObj>
          <w:docPartGallery w:val="Table of Contents"/>
          <w:docPartUnique/>
        </w:docPartObj>
      </w:sdtPr>
      <w:sdtEndPr>
        <w:rPr>
          <w:rStyle w:val="Policepardfaut"/>
          <w:b w:val="0"/>
          <w:bCs w:val="0"/>
          <w:color w:val="auto"/>
          <w:sz w:val="20"/>
        </w:rPr>
      </w:sdtEndPr>
      <w:sdtContent>
        <w:p w14:paraId="12D95B58" w14:textId="77777777" w:rsidR="00B23605" w:rsidRDefault="001F23D5" w:rsidP="0005107F">
          <w:pPr>
            <w:pStyle w:val="En-ttedetabledesmatires"/>
            <w:rPr>
              <w:noProof/>
            </w:rPr>
          </w:pPr>
          <w:r w:rsidRPr="00B6004B">
            <w:t xml:space="preserve">Table des </w:t>
          </w:r>
          <w:r w:rsidRPr="004C084D">
            <w:t>matières</w:t>
          </w:r>
          <w:r w:rsidR="004350A7">
            <w:rPr>
              <w:noProof/>
              <w:color w:val="5B9BD5" w:themeColor="accent1"/>
            </w:rPr>
            <w:fldChar w:fldCharType="begin"/>
          </w:r>
          <w:r>
            <w:instrText xml:space="preserve"> TOC \o "1-3" \h \z \u </w:instrText>
          </w:r>
          <w:r w:rsidR="004350A7">
            <w:rPr>
              <w:noProof/>
              <w:color w:val="5B9BD5" w:themeColor="accent1"/>
            </w:rPr>
            <w:fldChar w:fldCharType="separate"/>
          </w:r>
        </w:p>
        <w:p w14:paraId="37920C98" w14:textId="034649B0" w:rsidR="00B23605" w:rsidRDefault="00B23605">
          <w:pPr>
            <w:pStyle w:val="TM1"/>
            <w:tabs>
              <w:tab w:val="left" w:pos="1200"/>
            </w:tabs>
            <w:rPr>
              <w:b w:val="0"/>
              <w:caps w:val="0"/>
              <w:color w:val="auto"/>
              <w:kern w:val="2"/>
              <w:sz w:val="24"/>
              <w:szCs w:val="24"/>
              <w:lang w:eastAsia="fr-FR"/>
              <w14:ligatures w14:val="standardContextual"/>
            </w:rPr>
          </w:pPr>
          <w:hyperlink w:anchor="_Toc214287708" w:history="1">
            <w:r w:rsidRPr="002B4252">
              <w:rPr>
                <w:rStyle w:val="Lienhypertexte"/>
                <w:rFonts w:ascii="Calibri Light" w:hAnsi="Calibri Light"/>
              </w:rPr>
              <w:t>ARTICLE 1</w:t>
            </w:r>
            <w:r>
              <w:rPr>
                <w:b w:val="0"/>
                <w:caps w:val="0"/>
                <w:color w:val="auto"/>
                <w:kern w:val="2"/>
                <w:sz w:val="24"/>
                <w:szCs w:val="24"/>
                <w:lang w:eastAsia="fr-FR"/>
                <w14:ligatures w14:val="standardContextual"/>
              </w:rPr>
              <w:tab/>
            </w:r>
            <w:r w:rsidRPr="002B4252">
              <w:rPr>
                <w:rStyle w:val="Lienhypertexte"/>
              </w:rPr>
              <w:t>Phase DIAG</w:t>
            </w:r>
            <w:r>
              <w:rPr>
                <w:webHidden/>
              </w:rPr>
              <w:tab/>
            </w:r>
            <w:r>
              <w:rPr>
                <w:webHidden/>
              </w:rPr>
              <w:fldChar w:fldCharType="begin"/>
            </w:r>
            <w:r>
              <w:rPr>
                <w:webHidden/>
              </w:rPr>
              <w:instrText xml:space="preserve"> PAGEREF _Toc214287708 \h </w:instrText>
            </w:r>
            <w:r>
              <w:rPr>
                <w:webHidden/>
              </w:rPr>
            </w:r>
            <w:r>
              <w:rPr>
                <w:webHidden/>
              </w:rPr>
              <w:fldChar w:fldCharType="separate"/>
            </w:r>
            <w:r>
              <w:rPr>
                <w:webHidden/>
              </w:rPr>
              <w:t>3</w:t>
            </w:r>
            <w:r>
              <w:rPr>
                <w:webHidden/>
              </w:rPr>
              <w:fldChar w:fldCharType="end"/>
            </w:r>
          </w:hyperlink>
        </w:p>
        <w:p w14:paraId="78FA03F3" w14:textId="3237CC0E" w:rsidR="00B23605" w:rsidRDefault="00B23605">
          <w:pPr>
            <w:pStyle w:val="TM2"/>
            <w:rPr>
              <w:b w:val="0"/>
              <w:kern w:val="2"/>
              <w:sz w:val="24"/>
              <w:szCs w:val="24"/>
              <w:lang w:eastAsia="fr-FR"/>
              <w14:ligatures w14:val="standardContextual"/>
            </w:rPr>
          </w:pPr>
          <w:hyperlink w:anchor="_Toc214287709" w:history="1">
            <w:r w:rsidRPr="002B4252">
              <w:rPr>
                <w:rStyle w:val="Lienhypertexte"/>
              </w:rPr>
              <w:t>Article 1.1</w:t>
            </w:r>
            <w:r>
              <w:rPr>
                <w:b w:val="0"/>
                <w:kern w:val="2"/>
                <w:sz w:val="24"/>
                <w:szCs w:val="24"/>
                <w:lang w:eastAsia="fr-FR"/>
                <w14:ligatures w14:val="standardContextual"/>
              </w:rPr>
              <w:tab/>
            </w:r>
            <w:r w:rsidRPr="002B4252">
              <w:rPr>
                <w:rStyle w:val="Lienhypertexte"/>
              </w:rPr>
              <w:t>Composition</w:t>
            </w:r>
            <w:r>
              <w:rPr>
                <w:webHidden/>
              </w:rPr>
              <w:tab/>
            </w:r>
            <w:r>
              <w:rPr>
                <w:webHidden/>
              </w:rPr>
              <w:fldChar w:fldCharType="begin"/>
            </w:r>
            <w:r>
              <w:rPr>
                <w:webHidden/>
              </w:rPr>
              <w:instrText xml:space="preserve"> PAGEREF _Toc214287709 \h </w:instrText>
            </w:r>
            <w:r>
              <w:rPr>
                <w:webHidden/>
              </w:rPr>
            </w:r>
            <w:r>
              <w:rPr>
                <w:webHidden/>
              </w:rPr>
              <w:fldChar w:fldCharType="separate"/>
            </w:r>
            <w:r>
              <w:rPr>
                <w:webHidden/>
              </w:rPr>
              <w:t>3</w:t>
            </w:r>
            <w:r>
              <w:rPr>
                <w:webHidden/>
              </w:rPr>
              <w:fldChar w:fldCharType="end"/>
            </w:r>
          </w:hyperlink>
        </w:p>
        <w:p w14:paraId="2A766E3A" w14:textId="77F8CE2B" w:rsidR="00B23605" w:rsidRDefault="00B23605">
          <w:pPr>
            <w:pStyle w:val="TM2"/>
            <w:rPr>
              <w:b w:val="0"/>
              <w:kern w:val="2"/>
              <w:sz w:val="24"/>
              <w:szCs w:val="24"/>
              <w:lang w:eastAsia="fr-FR"/>
              <w14:ligatures w14:val="standardContextual"/>
            </w:rPr>
          </w:pPr>
          <w:hyperlink w:anchor="_Toc214287710" w:history="1">
            <w:r w:rsidRPr="002B4252">
              <w:rPr>
                <w:rStyle w:val="Lienhypertexte"/>
              </w:rPr>
              <w:t>Article 1.2</w:t>
            </w:r>
            <w:r>
              <w:rPr>
                <w:b w:val="0"/>
                <w:kern w:val="2"/>
                <w:sz w:val="24"/>
                <w:szCs w:val="24"/>
                <w:lang w:eastAsia="fr-FR"/>
                <w14:ligatures w14:val="standardContextual"/>
              </w:rPr>
              <w:tab/>
            </w:r>
            <w:r w:rsidRPr="002B4252">
              <w:rPr>
                <w:rStyle w:val="Lienhypertexte"/>
              </w:rPr>
              <w:t>Programme technique général</w:t>
            </w:r>
            <w:r>
              <w:rPr>
                <w:webHidden/>
              </w:rPr>
              <w:tab/>
            </w:r>
            <w:r>
              <w:rPr>
                <w:webHidden/>
              </w:rPr>
              <w:fldChar w:fldCharType="begin"/>
            </w:r>
            <w:r>
              <w:rPr>
                <w:webHidden/>
              </w:rPr>
              <w:instrText xml:space="preserve"> PAGEREF _Toc214287710 \h </w:instrText>
            </w:r>
            <w:r>
              <w:rPr>
                <w:webHidden/>
              </w:rPr>
            </w:r>
            <w:r>
              <w:rPr>
                <w:webHidden/>
              </w:rPr>
              <w:fldChar w:fldCharType="separate"/>
            </w:r>
            <w:r>
              <w:rPr>
                <w:webHidden/>
              </w:rPr>
              <w:t>3</w:t>
            </w:r>
            <w:r>
              <w:rPr>
                <w:webHidden/>
              </w:rPr>
              <w:fldChar w:fldCharType="end"/>
            </w:r>
          </w:hyperlink>
        </w:p>
        <w:p w14:paraId="1C6F5EBF" w14:textId="65EE585E" w:rsidR="00B23605" w:rsidRDefault="00B23605">
          <w:pPr>
            <w:pStyle w:val="TM2"/>
            <w:rPr>
              <w:b w:val="0"/>
              <w:kern w:val="2"/>
              <w:sz w:val="24"/>
              <w:szCs w:val="24"/>
              <w:lang w:eastAsia="fr-FR"/>
              <w14:ligatures w14:val="standardContextual"/>
            </w:rPr>
          </w:pPr>
          <w:hyperlink w:anchor="_Toc214287711" w:history="1">
            <w:r w:rsidRPr="002B4252">
              <w:rPr>
                <w:rStyle w:val="Lienhypertexte"/>
              </w:rPr>
              <w:t>Article 1.3</w:t>
            </w:r>
            <w:r>
              <w:rPr>
                <w:b w:val="0"/>
                <w:kern w:val="2"/>
                <w:sz w:val="24"/>
                <w:szCs w:val="24"/>
                <w:lang w:eastAsia="fr-FR"/>
                <w14:ligatures w14:val="standardContextual"/>
              </w:rPr>
              <w:tab/>
            </w:r>
            <w:r w:rsidRPr="002B4252">
              <w:rPr>
                <w:rStyle w:val="Lienhypertexte"/>
              </w:rPr>
              <w:t>Les fiches techniques détaillées</w:t>
            </w:r>
            <w:r>
              <w:rPr>
                <w:webHidden/>
              </w:rPr>
              <w:tab/>
            </w:r>
            <w:r>
              <w:rPr>
                <w:webHidden/>
              </w:rPr>
              <w:fldChar w:fldCharType="begin"/>
            </w:r>
            <w:r>
              <w:rPr>
                <w:webHidden/>
              </w:rPr>
              <w:instrText xml:space="preserve"> PAGEREF _Toc214287711 \h </w:instrText>
            </w:r>
            <w:r>
              <w:rPr>
                <w:webHidden/>
              </w:rPr>
            </w:r>
            <w:r>
              <w:rPr>
                <w:webHidden/>
              </w:rPr>
              <w:fldChar w:fldCharType="separate"/>
            </w:r>
            <w:r>
              <w:rPr>
                <w:webHidden/>
              </w:rPr>
              <w:t>3</w:t>
            </w:r>
            <w:r>
              <w:rPr>
                <w:webHidden/>
              </w:rPr>
              <w:fldChar w:fldCharType="end"/>
            </w:r>
          </w:hyperlink>
        </w:p>
        <w:p w14:paraId="77927749" w14:textId="1BE6B732" w:rsidR="00B23605" w:rsidRDefault="00B23605">
          <w:pPr>
            <w:pStyle w:val="TM1"/>
            <w:tabs>
              <w:tab w:val="left" w:pos="1200"/>
            </w:tabs>
            <w:rPr>
              <w:b w:val="0"/>
              <w:caps w:val="0"/>
              <w:color w:val="auto"/>
              <w:kern w:val="2"/>
              <w:sz w:val="24"/>
              <w:szCs w:val="24"/>
              <w:lang w:eastAsia="fr-FR"/>
              <w14:ligatures w14:val="standardContextual"/>
            </w:rPr>
          </w:pPr>
          <w:hyperlink w:anchor="_Toc214287712" w:history="1">
            <w:r w:rsidRPr="002B4252">
              <w:rPr>
                <w:rStyle w:val="Lienhypertexte"/>
                <w:rFonts w:ascii="Calibri Light" w:hAnsi="Calibri Light"/>
              </w:rPr>
              <w:t>ARTICLE 2</w:t>
            </w:r>
            <w:r>
              <w:rPr>
                <w:b w:val="0"/>
                <w:caps w:val="0"/>
                <w:color w:val="auto"/>
                <w:kern w:val="2"/>
                <w:sz w:val="24"/>
                <w:szCs w:val="24"/>
                <w:lang w:eastAsia="fr-FR"/>
                <w14:ligatures w14:val="standardContextual"/>
              </w:rPr>
              <w:tab/>
            </w:r>
            <w:r w:rsidRPr="002B4252">
              <w:rPr>
                <w:rStyle w:val="Lienhypertexte"/>
              </w:rPr>
              <w:t>Phase ESQ – SANS OBJET</w:t>
            </w:r>
            <w:r>
              <w:rPr>
                <w:webHidden/>
              </w:rPr>
              <w:tab/>
            </w:r>
            <w:r>
              <w:rPr>
                <w:webHidden/>
              </w:rPr>
              <w:fldChar w:fldCharType="begin"/>
            </w:r>
            <w:r>
              <w:rPr>
                <w:webHidden/>
              </w:rPr>
              <w:instrText xml:space="preserve"> PAGEREF _Toc214287712 \h </w:instrText>
            </w:r>
            <w:r>
              <w:rPr>
                <w:webHidden/>
              </w:rPr>
            </w:r>
            <w:r>
              <w:rPr>
                <w:webHidden/>
              </w:rPr>
              <w:fldChar w:fldCharType="separate"/>
            </w:r>
            <w:r>
              <w:rPr>
                <w:webHidden/>
              </w:rPr>
              <w:t>3</w:t>
            </w:r>
            <w:r>
              <w:rPr>
                <w:webHidden/>
              </w:rPr>
              <w:fldChar w:fldCharType="end"/>
            </w:r>
          </w:hyperlink>
        </w:p>
        <w:p w14:paraId="48F72AAC" w14:textId="382FB3AC" w:rsidR="00B23605" w:rsidRDefault="00B23605">
          <w:pPr>
            <w:pStyle w:val="TM1"/>
            <w:tabs>
              <w:tab w:val="left" w:pos="1200"/>
            </w:tabs>
            <w:rPr>
              <w:b w:val="0"/>
              <w:caps w:val="0"/>
              <w:color w:val="auto"/>
              <w:kern w:val="2"/>
              <w:sz w:val="24"/>
              <w:szCs w:val="24"/>
              <w:lang w:eastAsia="fr-FR"/>
              <w14:ligatures w14:val="standardContextual"/>
            </w:rPr>
          </w:pPr>
          <w:hyperlink w:anchor="_Toc214287713" w:history="1">
            <w:r w:rsidRPr="002B4252">
              <w:rPr>
                <w:rStyle w:val="Lienhypertexte"/>
                <w:rFonts w:ascii="Calibri Light" w:hAnsi="Calibri Light"/>
              </w:rPr>
              <w:t>ARTICLE 3</w:t>
            </w:r>
            <w:r>
              <w:rPr>
                <w:b w:val="0"/>
                <w:caps w:val="0"/>
                <w:color w:val="auto"/>
                <w:kern w:val="2"/>
                <w:sz w:val="24"/>
                <w:szCs w:val="24"/>
                <w:lang w:eastAsia="fr-FR"/>
                <w14:ligatures w14:val="standardContextual"/>
              </w:rPr>
              <w:tab/>
            </w:r>
            <w:r w:rsidRPr="002B4252">
              <w:rPr>
                <w:rStyle w:val="Lienhypertexte"/>
              </w:rPr>
              <w:t>Phase APS</w:t>
            </w:r>
            <w:r>
              <w:rPr>
                <w:webHidden/>
              </w:rPr>
              <w:tab/>
            </w:r>
            <w:r>
              <w:rPr>
                <w:webHidden/>
              </w:rPr>
              <w:fldChar w:fldCharType="begin"/>
            </w:r>
            <w:r>
              <w:rPr>
                <w:webHidden/>
              </w:rPr>
              <w:instrText xml:space="preserve"> PAGEREF _Toc214287713 \h </w:instrText>
            </w:r>
            <w:r>
              <w:rPr>
                <w:webHidden/>
              </w:rPr>
            </w:r>
            <w:r>
              <w:rPr>
                <w:webHidden/>
              </w:rPr>
              <w:fldChar w:fldCharType="separate"/>
            </w:r>
            <w:r>
              <w:rPr>
                <w:webHidden/>
              </w:rPr>
              <w:t>4</w:t>
            </w:r>
            <w:r>
              <w:rPr>
                <w:webHidden/>
              </w:rPr>
              <w:fldChar w:fldCharType="end"/>
            </w:r>
          </w:hyperlink>
        </w:p>
        <w:p w14:paraId="4D2CEBC4" w14:textId="13D27FF8" w:rsidR="00B23605" w:rsidRDefault="00B23605">
          <w:pPr>
            <w:pStyle w:val="TM2"/>
            <w:rPr>
              <w:b w:val="0"/>
              <w:kern w:val="2"/>
              <w:sz w:val="24"/>
              <w:szCs w:val="24"/>
              <w:lang w:eastAsia="fr-FR"/>
              <w14:ligatures w14:val="standardContextual"/>
            </w:rPr>
          </w:pPr>
          <w:hyperlink w:anchor="_Toc214287714" w:history="1">
            <w:r w:rsidRPr="002B4252">
              <w:rPr>
                <w:rStyle w:val="Lienhypertexte"/>
              </w:rPr>
              <w:t>Article 3.1</w:t>
            </w:r>
            <w:r>
              <w:rPr>
                <w:b w:val="0"/>
                <w:kern w:val="2"/>
                <w:sz w:val="24"/>
                <w:szCs w:val="24"/>
                <w:lang w:eastAsia="fr-FR"/>
                <w14:ligatures w14:val="standardContextual"/>
              </w:rPr>
              <w:tab/>
            </w:r>
            <w:r w:rsidRPr="002B4252">
              <w:rPr>
                <w:rStyle w:val="Lienhypertexte"/>
              </w:rPr>
              <w:t>Composition</w:t>
            </w:r>
            <w:r>
              <w:rPr>
                <w:webHidden/>
              </w:rPr>
              <w:tab/>
            </w:r>
            <w:r>
              <w:rPr>
                <w:webHidden/>
              </w:rPr>
              <w:fldChar w:fldCharType="begin"/>
            </w:r>
            <w:r>
              <w:rPr>
                <w:webHidden/>
              </w:rPr>
              <w:instrText xml:space="preserve"> PAGEREF _Toc214287714 \h </w:instrText>
            </w:r>
            <w:r>
              <w:rPr>
                <w:webHidden/>
              </w:rPr>
            </w:r>
            <w:r>
              <w:rPr>
                <w:webHidden/>
              </w:rPr>
              <w:fldChar w:fldCharType="separate"/>
            </w:r>
            <w:r>
              <w:rPr>
                <w:webHidden/>
              </w:rPr>
              <w:t>4</w:t>
            </w:r>
            <w:r>
              <w:rPr>
                <w:webHidden/>
              </w:rPr>
              <w:fldChar w:fldCharType="end"/>
            </w:r>
          </w:hyperlink>
        </w:p>
        <w:p w14:paraId="4F5D8B87" w14:textId="1B6FFA37" w:rsidR="00B23605" w:rsidRDefault="00B23605">
          <w:pPr>
            <w:pStyle w:val="TM2"/>
            <w:rPr>
              <w:b w:val="0"/>
              <w:kern w:val="2"/>
              <w:sz w:val="24"/>
              <w:szCs w:val="24"/>
              <w:lang w:eastAsia="fr-FR"/>
              <w14:ligatures w14:val="standardContextual"/>
            </w:rPr>
          </w:pPr>
          <w:hyperlink w:anchor="_Toc214287715" w:history="1">
            <w:r w:rsidRPr="002B4252">
              <w:rPr>
                <w:rStyle w:val="Lienhypertexte"/>
              </w:rPr>
              <w:t>Article 3.2</w:t>
            </w:r>
            <w:r>
              <w:rPr>
                <w:b w:val="0"/>
                <w:kern w:val="2"/>
                <w:sz w:val="24"/>
                <w:szCs w:val="24"/>
                <w:lang w:eastAsia="fr-FR"/>
                <w14:ligatures w14:val="standardContextual"/>
              </w:rPr>
              <w:tab/>
            </w:r>
            <w:r w:rsidRPr="002B4252">
              <w:rPr>
                <w:rStyle w:val="Lienhypertexte"/>
              </w:rPr>
              <w:t>Pièces écrites</w:t>
            </w:r>
            <w:r>
              <w:rPr>
                <w:webHidden/>
              </w:rPr>
              <w:tab/>
            </w:r>
            <w:r>
              <w:rPr>
                <w:webHidden/>
              </w:rPr>
              <w:fldChar w:fldCharType="begin"/>
            </w:r>
            <w:r>
              <w:rPr>
                <w:webHidden/>
              </w:rPr>
              <w:instrText xml:space="preserve"> PAGEREF _Toc214287715 \h </w:instrText>
            </w:r>
            <w:r>
              <w:rPr>
                <w:webHidden/>
              </w:rPr>
            </w:r>
            <w:r>
              <w:rPr>
                <w:webHidden/>
              </w:rPr>
              <w:fldChar w:fldCharType="separate"/>
            </w:r>
            <w:r>
              <w:rPr>
                <w:webHidden/>
              </w:rPr>
              <w:t>4</w:t>
            </w:r>
            <w:r>
              <w:rPr>
                <w:webHidden/>
              </w:rPr>
              <w:fldChar w:fldCharType="end"/>
            </w:r>
          </w:hyperlink>
        </w:p>
        <w:p w14:paraId="52BEA544" w14:textId="4B3F22B1" w:rsidR="00B23605" w:rsidRDefault="00B23605">
          <w:pPr>
            <w:pStyle w:val="TM2"/>
            <w:rPr>
              <w:b w:val="0"/>
              <w:kern w:val="2"/>
              <w:sz w:val="24"/>
              <w:szCs w:val="24"/>
              <w:lang w:eastAsia="fr-FR"/>
              <w14:ligatures w14:val="standardContextual"/>
            </w:rPr>
          </w:pPr>
          <w:hyperlink w:anchor="_Toc214287716" w:history="1">
            <w:r w:rsidRPr="002B4252">
              <w:rPr>
                <w:rStyle w:val="Lienhypertexte"/>
              </w:rPr>
              <w:t>Article 3.3</w:t>
            </w:r>
            <w:r>
              <w:rPr>
                <w:b w:val="0"/>
                <w:kern w:val="2"/>
                <w:sz w:val="24"/>
                <w:szCs w:val="24"/>
                <w:lang w:eastAsia="fr-FR"/>
                <w14:ligatures w14:val="standardContextual"/>
              </w:rPr>
              <w:tab/>
            </w:r>
            <w:r w:rsidRPr="002B4252">
              <w:rPr>
                <w:rStyle w:val="Lienhypertexte"/>
              </w:rPr>
              <w:t>Plans et schémas</w:t>
            </w:r>
            <w:r>
              <w:rPr>
                <w:webHidden/>
              </w:rPr>
              <w:tab/>
            </w:r>
            <w:r>
              <w:rPr>
                <w:webHidden/>
              </w:rPr>
              <w:fldChar w:fldCharType="begin"/>
            </w:r>
            <w:r>
              <w:rPr>
                <w:webHidden/>
              </w:rPr>
              <w:instrText xml:space="preserve"> PAGEREF _Toc214287716 \h </w:instrText>
            </w:r>
            <w:r>
              <w:rPr>
                <w:webHidden/>
              </w:rPr>
            </w:r>
            <w:r>
              <w:rPr>
                <w:webHidden/>
              </w:rPr>
              <w:fldChar w:fldCharType="separate"/>
            </w:r>
            <w:r>
              <w:rPr>
                <w:webHidden/>
              </w:rPr>
              <w:t>4</w:t>
            </w:r>
            <w:r>
              <w:rPr>
                <w:webHidden/>
              </w:rPr>
              <w:fldChar w:fldCharType="end"/>
            </w:r>
          </w:hyperlink>
        </w:p>
        <w:p w14:paraId="76D6F8C4" w14:textId="5F0C8B98" w:rsidR="00B23605" w:rsidRDefault="00B23605">
          <w:pPr>
            <w:pStyle w:val="TM1"/>
            <w:tabs>
              <w:tab w:val="left" w:pos="1200"/>
            </w:tabs>
            <w:rPr>
              <w:b w:val="0"/>
              <w:caps w:val="0"/>
              <w:color w:val="auto"/>
              <w:kern w:val="2"/>
              <w:sz w:val="24"/>
              <w:szCs w:val="24"/>
              <w:lang w:eastAsia="fr-FR"/>
              <w14:ligatures w14:val="standardContextual"/>
            </w:rPr>
          </w:pPr>
          <w:hyperlink w:anchor="_Toc214287717" w:history="1">
            <w:r w:rsidRPr="002B4252">
              <w:rPr>
                <w:rStyle w:val="Lienhypertexte"/>
                <w:rFonts w:ascii="Calibri Light" w:hAnsi="Calibri Light"/>
              </w:rPr>
              <w:t>ARTICLE 4</w:t>
            </w:r>
            <w:r>
              <w:rPr>
                <w:b w:val="0"/>
                <w:caps w:val="0"/>
                <w:color w:val="auto"/>
                <w:kern w:val="2"/>
                <w:sz w:val="24"/>
                <w:szCs w:val="24"/>
                <w:lang w:eastAsia="fr-FR"/>
                <w14:ligatures w14:val="standardContextual"/>
              </w:rPr>
              <w:tab/>
            </w:r>
            <w:r w:rsidRPr="002B4252">
              <w:rPr>
                <w:rStyle w:val="Lienhypertexte"/>
              </w:rPr>
              <w:t>Phase APD</w:t>
            </w:r>
            <w:r>
              <w:rPr>
                <w:webHidden/>
              </w:rPr>
              <w:tab/>
            </w:r>
            <w:r>
              <w:rPr>
                <w:webHidden/>
              </w:rPr>
              <w:fldChar w:fldCharType="begin"/>
            </w:r>
            <w:r>
              <w:rPr>
                <w:webHidden/>
              </w:rPr>
              <w:instrText xml:space="preserve"> PAGEREF _Toc214287717 \h </w:instrText>
            </w:r>
            <w:r>
              <w:rPr>
                <w:webHidden/>
              </w:rPr>
            </w:r>
            <w:r>
              <w:rPr>
                <w:webHidden/>
              </w:rPr>
              <w:fldChar w:fldCharType="separate"/>
            </w:r>
            <w:r>
              <w:rPr>
                <w:webHidden/>
              </w:rPr>
              <w:t>4</w:t>
            </w:r>
            <w:r>
              <w:rPr>
                <w:webHidden/>
              </w:rPr>
              <w:fldChar w:fldCharType="end"/>
            </w:r>
          </w:hyperlink>
        </w:p>
        <w:p w14:paraId="301279F4" w14:textId="5B6419D7" w:rsidR="00B23605" w:rsidRDefault="00B23605">
          <w:pPr>
            <w:pStyle w:val="TM2"/>
            <w:rPr>
              <w:b w:val="0"/>
              <w:kern w:val="2"/>
              <w:sz w:val="24"/>
              <w:szCs w:val="24"/>
              <w:lang w:eastAsia="fr-FR"/>
              <w14:ligatures w14:val="standardContextual"/>
            </w:rPr>
          </w:pPr>
          <w:hyperlink w:anchor="_Toc214287718" w:history="1">
            <w:r w:rsidRPr="002B4252">
              <w:rPr>
                <w:rStyle w:val="Lienhypertexte"/>
              </w:rPr>
              <w:t>Article 4.1</w:t>
            </w:r>
            <w:r>
              <w:rPr>
                <w:b w:val="0"/>
                <w:kern w:val="2"/>
                <w:sz w:val="24"/>
                <w:szCs w:val="24"/>
                <w:lang w:eastAsia="fr-FR"/>
                <w14:ligatures w14:val="standardContextual"/>
              </w:rPr>
              <w:tab/>
            </w:r>
            <w:r w:rsidRPr="002B4252">
              <w:rPr>
                <w:rStyle w:val="Lienhypertexte"/>
              </w:rPr>
              <w:t>Compositions</w:t>
            </w:r>
            <w:r>
              <w:rPr>
                <w:webHidden/>
              </w:rPr>
              <w:tab/>
            </w:r>
            <w:r>
              <w:rPr>
                <w:webHidden/>
              </w:rPr>
              <w:fldChar w:fldCharType="begin"/>
            </w:r>
            <w:r>
              <w:rPr>
                <w:webHidden/>
              </w:rPr>
              <w:instrText xml:space="preserve"> PAGEREF _Toc214287718 \h </w:instrText>
            </w:r>
            <w:r>
              <w:rPr>
                <w:webHidden/>
              </w:rPr>
            </w:r>
            <w:r>
              <w:rPr>
                <w:webHidden/>
              </w:rPr>
              <w:fldChar w:fldCharType="separate"/>
            </w:r>
            <w:r>
              <w:rPr>
                <w:webHidden/>
              </w:rPr>
              <w:t>4</w:t>
            </w:r>
            <w:r>
              <w:rPr>
                <w:webHidden/>
              </w:rPr>
              <w:fldChar w:fldCharType="end"/>
            </w:r>
          </w:hyperlink>
        </w:p>
        <w:p w14:paraId="4FDD5E21" w14:textId="7DE8B821" w:rsidR="00B23605" w:rsidRDefault="00B23605">
          <w:pPr>
            <w:pStyle w:val="TM2"/>
            <w:rPr>
              <w:b w:val="0"/>
              <w:kern w:val="2"/>
              <w:sz w:val="24"/>
              <w:szCs w:val="24"/>
              <w:lang w:eastAsia="fr-FR"/>
              <w14:ligatures w14:val="standardContextual"/>
            </w:rPr>
          </w:pPr>
          <w:hyperlink w:anchor="_Toc214287719" w:history="1">
            <w:r w:rsidRPr="002B4252">
              <w:rPr>
                <w:rStyle w:val="Lienhypertexte"/>
              </w:rPr>
              <w:t>Article 4.2</w:t>
            </w:r>
            <w:r>
              <w:rPr>
                <w:b w:val="0"/>
                <w:kern w:val="2"/>
                <w:sz w:val="24"/>
                <w:szCs w:val="24"/>
                <w:lang w:eastAsia="fr-FR"/>
                <w14:ligatures w14:val="standardContextual"/>
              </w:rPr>
              <w:tab/>
            </w:r>
            <w:r w:rsidRPr="002B4252">
              <w:rPr>
                <w:rStyle w:val="Lienhypertexte"/>
              </w:rPr>
              <w:t>Pièces écrites</w:t>
            </w:r>
            <w:r>
              <w:rPr>
                <w:webHidden/>
              </w:rPr>
              <w:tab/>
            </w:r>
            <w:r>
              <w:rPr>
                <w:webHidden/>
              </w:rPr>
              <w:fldChar w:fldCharType="begin"/>
            </w:r>
            <w:r>
              <w:rPr>
                <w:webHidden/>
              </w:rPr>
              <w:instrText xml:space="preserve"> PAGEREF _Toc214287719 \h </w:instrText>
            </w:r>
            <w:r>
              <w:rPr>
                <w:webHidden/>
              </w:rPr>
            </w:r>
            <w:r>
              <w:rPr>
                <w:webHidden/>
              </w:rPr>
              <w:fldChar w:fldCharType="separate"/>
            </w:r>
            <w:r>
              <w:rPr>
                <w:webHidden/>
              </w:rPr>
              <w:t>5</w:t>
            </w:r>
            <w:r>
              <w:rPr>
                <w:webHidden/>
              </w:rPr>
              <w:fldChar w:fldCharType="end"/>
            </w:r>
          </w:hyperlink>
        </w:p>
        <w:p w14:paraId="7A7105AE" w14:textId="0D7A5289" w:rsidR="00B23605" w:rsidRDefault="00B23605">
          <w:pPr>
            <w:pStyle w:val="TM2"/>
            <w:rPr>
              <w:b w:val="0"/>
              <w:kern w:val="2"/>
              <w:sz w:val="24"/>
              <w:szCs w:val="24"/>
              <w:lang w:eastAsia="fr-FR"/>
              <w14:ligatures w14:val="standardContextual"/>
            </w:rPr>
          </w:pPr>
          <w:hyperlink w:anchor="_Toc214287720" w:history="1">
            <w:r w:rsidRPr="002B4252">
              <w:rPr>
                <w:rStyle w:val="Lienhypertexte"/>
              </w:rPr>
              <w:t>Article 4.3</w:t>
            </w:r>
            <w:r>
              <w:rPr>
                <w:b w:val="0"/>
                <w:kern w:val="2"/>
                <w:sz w:val="24"/>
                <w:szCs w:val="24"/>
                <w:lang w:eastAsia="fr-FR"/>
                <w14:ligatures w14:val="standardContextual"/>
              </w:rPr>
              <w:tab/>
            </w:r>
            <w:r w:rsidRPr="002B4252">
              <w:rPr>
                <w:rStyle w:val="Lienhypertexte"/>
              </w:rPr>
              <w:t>Plans et schémas</w:t>
            </w:r>
            <w:r>
              <w:rPr>
                <w:webHidden/>
              </w:rPr>
              <w:tab/>
            </w:r>
            <w:r>
              <w:rPr>
                <w:webHidden/>
              </w:rPr>
              <w:fldChar w:fldCharType="begin"/>
            </w:r>
            <w:r>
              <w:rPr>
                <w:webHidden/>
              </w:rPr>
              <w:instrText xml:space="preserve"> PAGEREF _Toc214287720 \h </w:instrText>
            </w:r>
            <w:r>
              <w:rPr>
                <w:webHidden/>
              </w:rPr>
            </w:r>
            <w:r>
              <w:rPr>
                <w:webHidden/>
              </w:rPr>
              <w:fldChar w:fldCharType="separate"/>
            </w:r>
            <w:r>
              <w:rPr>
                <w:webHidden/>
              </w:rPr>
              <w:t>5</w:t>
            </w:r>
            <w:r>
              <w:rPr>
                <w:webHidden/>
              </w:rPr>
              <w:fldChar w:fldCharType="end"/>
            </w:r>
          </w:hyperlink>
        </w:p>
        <w:p w14:paraId="5CF3E16A" w14:textId="7653F57F" w:rsidR="00B23605" w:rsidRDefault="00B23605">
          <w:pPr>
            <w:pStyle w:val="TM2"/>
            <w:rPr>
              <w:b w:val="0"/>
              <w:kern w:val="2"/>
              <w:sz w:val="24"/>
              <w:szCs w:val="24"/>
              <w:lang w:eastAsia="fr-FR"/>
              <w14:ligatures w14:val="standardContextual"/>
            </w:rPr>
          </w:pPr>
          <w:hyperlink w:anchor="_Toc214287721" w:history="1">
            <w:r w:rsidRPr="002B4252">
              <w:rPr>
                <w:rStyle w:val="Lienhypertexte"/>
              </w:rPr>
              <w:t>Article 4.4</w:t>
            </w:r>
            <w:r>
              <w:rPr>
                <w:b w:val="0"/>
                <w:kern w:val="2"/>
                <w:sz w:val="24"/>
                <w:szCs w:val="24"/>
                <w:lang w:eastAsia="fr-FR"/>
                <w14:ligatures w14:val="standardContextual"/>
              </w:rPr>
              <w:tab/>
            </w:r>
            <w:r w:rsidRPr="002B4252">
              <w:rPr>
                <w:rStyle w:val="Lienhypertexte"/>
              </w:rPr>
              <w:t>Notes de calculs</w:t>
            </w:r>
            <w:r>
              <w:rPr>
                <w:webHidden/>
              </w:rPr>
              <w:tab/>
            </w:r>
            <w:r>
              <w:rPr>
                <w:webHidden/>
              </w:rPr>
              <w:fldChar w:fldCharType="begin"/>
            </w:r>
            <w:r>
              <w:rPr>
                <w:webHidden/>
              </w:rPr>
              <w:instrText xml:space="preserve"> PAGEREF _Toc214287721 \h </w:instrText>
            </w:r>
            <w:r>
              <w:rPr>
                <w:webHidden/>
              </w:rPr>
            </w:r>
            <w:r>
              <w:rPr>
                <w:webHidden/>
              </w:rPr>
              <w:fldChar w:fldCharType="separate"/>
            </w:r>
            <w:r>
              <w:rPr>
                <w:webHidden/>
              </w:rPr>
              <w:t>5</w:t>
            </w:r>
            <w:r>
              <w:rPr>
                <w:webHidden/>
              </w:rPr>
              <w:fldChar w:fldCharType="end"/>
            </w:r>
          </w:hyperlink>
        </w:p>
        <w:p w14:paraId="131B8D6E" w14:textId="636BDAF0" w:rsidR="00B23605" w:rsidRDefault="00B23605">
          <w:pPr>
            <w:pStyle w:val="TM1"/>
            <w:tabs>
              <w:tab w:val="left" w:pos="1200"/>
            </w:tabs>
            <w:rPr>
              <w:b w:val="0"/>
              <w:caps w:val="0"/>
              <w:color w:val="auto"/>
              <w:kern w:val="2"/>
              <w:sz w:val="24"/>
              <w:szCs w:val="24"/>
              <w:lang w:eastAsia="fr-FR"/>
              <w14:ligatures w14:val="standardContextual"/>
            </w:rPr>
          </w:pPr>
          <w:hyperlink w:anchor="_Toc214287722" w:history="1">
            <w:r w:rsidRPr="002B4252">
              <w:rPr>
                <w:rStyle w:val="Lienhypertexte"/>
                <w:rFonts w:ascii="Calibri Light" w:hAnsi="Calibri Light"/>
              </w:rPr>
              <w:t>ARTICLE 5</w:t>
            </w:r>
            <w:r>
              <w:rPr>
                <w:b w:val="0"/>
                <w:caps w:val="0"/>
                <w:color w:val="auto"/>
                <w:kern w:val="2"/>
                <w:sz w:val="24"/>
                <w:szCs w:val="24"/>
                <w:lang w:eastAsia="fr-FR"/>
                <w14:ligatures w14:val="standardContextual"/>
              </w:rPr>
              <w:tab/>
            </w:r>
            <w:r w:rsidRPr="002B4252">
              <w:rPr>
                <w:rStyle w:val="Lienhypertexte"/>
              </w:rPr>
              <w:t>Phase PRO</w:t>
            </w:r>
            <w:r>
              <w:rPr>
                <w:webHidden/>
              </w:rPr>
              <w:tab/>
            </w:r>
            <w:r>
              <w:rPr>
                <w:webHidden/>
              </w:rPr>
              <w:fldChar w:fldCharType="begin"/>
            </w:r>
            <w:r>
              <w:rPr>
                <w:webHidden/>
              </w:rPr>
              <w:instrText xml:space="preserve"> PAGEREF _Toc214287722 \h </w:instrText>
            </w:r>
            <w:r>
              <w:rPr>
                <w:webHidden/>
              </w:rPr>
            </w:r>
            <w:r>
              <w:rPr>
                <w:webHidden/>
              </w:rPr>
              <w:fldChar w:fldCharType="separate"/>
            </w:r>
            <w:r>
              <w:rPr>
                <w:webHidden/>
              </w:rPr>
              <w:t>5</w:t>
            </w:r>
            <w:r>
              <w:rPr>
                <w:webHidden/>
              </w:rPr>
              <w:fldChar w:fldCharType="end"/>
            </w:r>
          </w:hyperlink>
        </w:p>
        <w:p w14:paraId="230D7A59" w14:textId="1294FC84" w:rsidR="00B23605" w:rsidRDefault="00B23605">
          <w:pPr>
            <w:pStyle w:val="TM2"/>
            <w:rPr>
              <w:b w:val="0"/>
              <w:kern w:val="2"/>
              <w:sz w:val="24"/>
              <w:szCs w:val="24"/>
              <w:lang w:eastAsia="fr-FR"/>
              <w14:ligatures w14:val="standardContextual"/>
            </w:rPr>
          </w:pPr>
          <w:hyperlink w:anchor="_Toc214287723" w:history="1">
            <w:r w:rsidRPr="002B4252">
              <w:rPr>
                <w:rStyle w:val="Lienhypertexte"/>
              </w:rPr>
              <w:t>Article 5.1</w:t>
            </w:r>
            <w:r>
              <w:rPr>
                <w:b w:val="0"/>
                <w:kern w:val="2"/>
                <w:sz w:val="24"/>
                <w:szCs w:val="24"/>
                <w:lang w:eastAsia="fr-FR"/>
                <w14:ligatures w14:val="standardContextual"/>
              </w:rPr>
              <w:tab/>
            </w:r>
            <w:r w:rsidRPr="002B4252">
              <w:rPr>
                <w:rStyle w:val="Lienhypertexte"/>
              </w:rPr>
              <w:t>Composition</w:t>
            </w:r>
            <w:r>
              <w:rPr>
                <w:webHidden/>
              </w:rPr>
              <w:tab/>
            </w:r>
            <w:r>
              <w:rPr>
                <w:webHidden/>
              </w:rPr>
              <w:fldChar w:fldCharType="begin"/>
            </w:r>
            <w:r>
              <w:rPr>
                <w:webHidden/>
              </w:rPr>
              <w:instrText xml:space="preserve"> PAGEREF _Toc214287723 \h </w:instrText>
            </w:r>
            <w:r>
              <w:rPr>
                <w:webHidden/>
              </w:rPr>
            </w:r>
            <w:r>
              <w:rPr>
                <w:webHidden/>
              </w:rPr>
              <w:fldChar w:fldCharType="separate"/>
            </w:r>
            <w:r>
              <w:rPr>
                <w:webHidden/>
              </w:rPr>
              <w:t>5</w:t>
            </w:r>
            <w:r>
              <w:rPr>
                <w:webHidden/>
              </w:rPr>
              <w:fldChar w:fldCharType="end"/>
            </w:r>
          </w:hyperlink>
        </w:p>
        <w:p w14:paraId="571B6373" w14:textId="63E69977" w:rsidR="00B23605" w:rsidRDefault="00B23605">
          <w:pPr>
            <w:pStyle w:val="TM2"/>
            <w:rPr>
              <w:b w:val="0"/>
              <w:kern w:val="2"/>
              <w:sz w:val="24"/>
              <w:szCs w:val="24"/>
              <w:lang w:eastAsia="fr-FR"/>
              <w14:ligatures w14:val="standardContextual"/>
            </w:rPr>
          </w:pPr>
          <w:hyperlink w:anchor="_Toc214287724" w:history="1">
            <w:r w:rsidRPr="002B4252">
              <w:rPr>
                <w:rStyle w:val="Lienhypertexte"/>
              </w:rPr>
              <w:t>Article 5.2</w:t>
            </w:r>
            <w:r>
              <w:rPr>
                <w:b w:val="0"/>
                <w:kern w:val="2"/>
                <w:sz w:val="24"/>
                <w:szCs w:val="24"/>
                <w:lang w:eastAsia="fr-FR"/>
                <w14:ligatures w14:val="standardContextual"/>
              </w:rPr>
              <w:tab/>
            </w:r>
            <w:r w:rsidRPr="002B4252">
              <w:rPr>
                <w:rStyle w:val="Lienhypertexte"/>
              </w:rPr>
              <w:t>Pièces écrites</w:t>
            </w:r>
            <w:r>
              <w:rPr>
                <w:webHidden/>
              </w:rPr>
              <w:tab/>
            </w:r>
            <w:r>
              <w:rPr>
                <w:webHidden/>
              </w:rPr>
              <w:fldChar w:fldCharType="begin"/>
            </w:r>
            <w:r>
              <w:rPr>
                <w:webHidden/>
              </w:rPr>
              <w:instrText xml:space="preserve"> PAGEREF _Toc214287724 \h </w:instrText>
            </w:r>
            <w:r>
              <w:rPr>
                <w:webHidden/>
              </w:rPr>
            </w:r>
            <w:r>
              <w:rPr>
                <w:webHidden/>
              </w:rPr>
              <w:fldChar w:fldCharType="separate"/>
            </w:r>
            <w:r>
              <w:rPr>
                <w:webHidden/>
              </w:rPr>
              <w:t>6</w:t>
            </w:r>
            <w:r>
              <w:rPr>
                <w:webHidden/>
              </w:rPr>
              <w:fldChar w:fldCharType="end"/>
            </w:r>
          </w:hyperlink>
        </w:p>
        <w:p w14:paraId="50C318AE" w14:textId="59C7B17C" w:rsidR="00B23605" w:rsidRDefault="00B23605">
          <w:pPr>
            <w:pStyle w:val="TM2"/>
            <w:rPr>
              <w:b w:val="0"/>
              <w:kern w:val="2"/>
              <w:sz w:val="24"/>
              <w:szCs w:val="24"/>
              <w:lang w:eastAsia="fr-FR"/>
              <w14:ligatures w14:val="standardContextual"/>
            </w:rPr>
          </w:pPr>
          <w:hyperlink w:anchor="_Toc214287725" w:history="1">
            <w:r w:rsidRPr="002B4252">
              <w:rPr>
                <w:rStyle w:val="Lienhypertexte"/>
              </w:rPr>
              <w:t>Article 5.3</w:t>
            </w:r>
            <w:r>
              <w:rPr>
                <w:b w:val="0"/>
                <w:kern w:val="2"/>
                <w:sz w:val="24"/>
                <w:szCs w:val="24"/>
                <w:lang w:eastAsia="fr-FR"/>
                <w14:ligatures w14:val="standardContextual"/>
              </w:rPr>
              <w:tab/>
            </w:r>
            <w:r w:rsidRPr="002B4252">
              <w:rPr>
                <w:rStyle w:val="Lienhypertexte"/>
              </w:rPr>
              <w:t>Plans et schémas</w:t>
            </w:r>
            <w:r>
              <w:rPr>
                <w:webHidden/>
              </w:rPr>
              <w:tab/>
            </w:r>
            <w:r>
              <w:rPr>
                <w:webHidden/>
              </w:rPr>
              <w:fldChar w:fldCharType="begin"/>
            </w:r>
            <w:r>
              <w:rPr>
                <w:webHidden/>
              </w:rPr>
              <w:instrText xml:space="preserve"> PAGEREF _Toc214287725 \h </w:instrText>
            </w:r>
            <w:r>
              <w:rPr>
                <w:webHidden/>
              </w:rPr>
            </w:r>
            <w:r>
              <w:rPr>
                <w:webHidden/>
              </w:rPr>
              <w:fldChar w:fldCharType="separate"/>
            </w:r>
            <w:r>
              <w:rPr>
                <w:webHidden/>
              </w:rPr>
              <w:t>6</w:t>
            </w:r>
            <w:r>
              <w:rPr>
                <w:webHidden/>
              </w:rPr>
              <w:fldChar w:fldCharType="end"/>
            </w:r>
          </w:hyperlink>
        </w:p>
        <w:p w14:paraId="6796A63F" w14:textId="1CB4EA7F" w:rsidR="00B23605" w:rsidRDefault="00B23605">
          <w:pPr>
            <w:pStyle w:val="TM2"/>
            <w:rPr>
              <w:b w:val="0"/>
              <w:kern w:val="2"/>
              <w:sz w:val="24"/>
              <w:szCs w:val="24"/>
              <w:lang w:eastAsia="fr-FR"/>
              <w14:ligatures w14:val="standardContextual"/>
            </w:rPr>
          </w:pPr>
          <w:hyperlink w:anchor="_Toc214287726" w:history="1">
            <w:r w:rsidRPr="002B4252">
              <w:rPr>
                <w:rStyle w:val="Lienhypertexte"/>
              </w:rPr>
              <w:t>Article 5.4</w:t>
            </w:r>
            <w:r>
              <w:rPr>
                <w:b w:val="0"/>
                <w:kern w:val="2"/>
                <w:sz w:val="24"/>
                <w:szCs w:val="24"/>
                <w:lang w:eastAsia="fr-FR"/>
                <w14:ligatures w14:val="standardContextual"/>
              </w:rPr>
              <w:tab/>
            </w:r>
            <w:r w:rsidRPr="002B4252">
              <w:rPr>
                <w:rStyle w:val="Lienhypertexte"/>
              </w:rPr>
              <w:t>Notes de calculs</w:t>
            </w:r>
            <w:r>
              <w:rPr>
                <w:webHidden/>
              </w:rPr>
              <w:tab/>
            </w:r>
            <w:r>
              <w:rPr>
                <w:webHidden/>
              </w:rPr>
              <w:fldChar w:fldCharType="begin"/>
            </w:r>
            <w:r>
              <w:rPr>
                <w:webHidden/>
              </w:rPr>
              <w:instrText xml:space="preserve"> PAGEREF _Toc214287726 \h </w:instrText>
            </w:r>
            <w:r>
              <w:rPr>
                <w:webHidden/>
              </w:rPr>
            </w:r>
            <w:r>
              <w:rPr>
                <w:webHidden/>
              </w:rPr>
              <w:fldChar w:fldCharType="separate"/>
            </w:r>
            <w:r>
              <w:rPr>
                <w:webHidden/>
              </w:rPr>
              <w:t>7</w:t>
            </w:r>
            <w:r>
              <w:rPr>
                <w:webHidden/>
              </w:rPr>
              <w:fldChar w:fldCharType="end"/>
            </w:r>
          </w:hyperlink>
        </w:p>
        <w:p w14:paraId="4FD2651C" w14:textId="57F9095B" w:rsidR="00CF012C" w:rsidRDefault="004350A7" w:rsidP="001F23D5">
          <w:pPr>
            <w:rPr>
              <w:b/>
              <w:bCs/>
            </w:rPr>
          </w:pPr>
          <w:r>
            <w:rPr>
              <w:b/>
              <w:bCs/>
            </w:rPr>
            <w:fldChar w:fldCharType="end"/>
          </w:r>
        </w:p>
        <w:p w14:paraId="557DB179" w14:textId="237EEA0C" w:rsidR="001F23D5" w:rsidRPr="00453949" w:rsidRDefault="008A6849" w:rsidP="001F23D5">
          <w:pPr>
            <w:rPr>
              <w:b/>
              <w:bCs/>
            </w:rPr>
            <w:sectPr w:rsidR="001F23D5" w:rsidRPr="00453949" w:rsidSect="00270190">
              <w:pgSz w:w="11906" w:h="16838"/>
              <w:pgMar w:top="1418" w:right="1134" w:bottom="1134" w:left="1843" w:header="709" w:footer="709" w:gutter="0"/>
              <w:cols w:space="708"/>
              <w:docGrid w:linePitch="360"/>
            </w:sectPr>
          </w:pPr>
        </w:p>
      </w:sdtContent>
    </w:sdt>
    <w:p w14:paraId="6B346443" w14:textId="51984E24" w:rsidR="00CF73A8" w:rsidRDefault="00CF73A8" w:rsidP="00CF73A8">
      <w:pPr>
        <w:pStyle w:val="Titre1"/>
      </w:pPr>
      <w:bookmarkStart w:id="0" w:name="_Toc214287708"/>
      <w:bookmarkStart w:id="1" w:name="_Toc63939284"/>
      <w:r>
        <w:lastRenderedPageBreak/>
        <w:t xml:space="preserve">Phase </w:t>
      </w:r>
      <w:r w:rsidR="002369FE">
        <w:t>DIAG</w:t>
      </w:r>
      <w:bookmarkEnd w:id="0"/>
    </w:p>
    <w:p w14:paraId="53F74AC3" w14:textId="77777777" w:rsidR="00CF73A8" w:rsidRDefault="00CF73A8" w:rsidP="00CF73A8">
      <w:pPr>
        <w:pStyle w:val="Titre2"/>
      </w:pPr>
      <w:bookmarkStart w:id="2" w:name="_Toc214287709"/>
      <w:r>
        <w:t>Composition</w:t>
      </w:r>
      <w:bookmarkEnd w:id="2"/>
    </w:p>
    <w:p w14:paraId="5A6B63AD" w14:textId="7EC27E0D" w:rsidR="002369FE" w:rsidRPr="002369FE" w:rsidRDefault="002369FE" w:rsidP="00CF73A8">
      <w:pPr>
        <w:rPr>
          <w:sz w:val="22"/>
        </w:rPr>
      </w:pPr>
      <w:r w:rsidRPr="002369FE">
        <w:rPr>
          <w:sz w:val="22"/>
        </w:rPr>
        <w:t>Ré</w:t>
      </w:r>
      <w:r>
        <w:rPr>
          <w:sz w:val="22"/>
        </w:rPr>
        <w:t>colement des plans existants / identification des mises à jour nécessaires.</w:t>
      </w:r>
    </w:p>
    <w:p w14:paraId="50FBEE62" w14:textId="792787DA" w:rsidR="00CF73A8" w:rsidRPr="00FB77D2" w:rsidRDefault="000C2E74" w:rsidP="00CF73A8">
      <w:pPr>
        <w:rPr>
          <w:sz w:val="22"/>
        </w:rPr>
      </w:pPr>
      <w:r>
        <w:rPr>
          <w:b/>
          <w:sz w:val="22"/>
        </w:rPr>
        <w:t xml:space="preserve">La </w:t>
      </w:r>
      <w:r w:rsidR="00FE1D7D">
        <w:rPr>
          <w:b/>
          <w:sz w:val="22"/>
        </w:rPr>
        <w:t>mise à jour</w:t>
      </w:r>
      <w:r>
        <w:rPr>
          <w:b/>
          <w:sz w:val="22"/>
        </w:rPr>
        <w:t xml:space="preserve"> du programme technique </w:t>
      </w:r>
      <w:r w:rsidR="00D3768D">
        <w:rPr>
          <w:b/>
          <w:sz w:val="22"/>
        </w:rPr>
        <w:t>et annexes</w:t>
      </w:r>
      <w:r w:rsidR="00CF73A8" w:rsidRPr="00FB77D2">
        <w:rPr>
          <w:b/>
          <w:sz w:val="22"/>
        </w:rPr>
        <w:t>,</w:t>
      </w:r>
      <w:r w:rsidR="00CF73A8" w:rsidRPr="00FB77D2">
        <w:rPr>
          <w:sz w:val="22"/>
        </w:rPr>
        <w:t xml:space="preserve"> fondée </w:t>
      </w:r>
      <w:r w:rsidR="00E93D78">
        <w:rPr>
          <w:sz w:val="22"/>
        </w:rPr>
        <w:t>sur l’analyse de l’existant, du niveau d’exigences d’usages et réglementaires,</w:t>
      </w:r>
      <w:r w:rsidR="00CF73A8" w:rsidRPr="00FB77D2">
        <w:rPr>
          <w:sz w:val="22"/>
        </w:rPr>
        <w:t xml:space="preserve"> approuvées par le Maître d'Ouvrage ont pour objet de :</w:t>
      </w:r>
    </w:p>
    <w:p w14:paraId="1242B72C" w14:textId="7C93B8CB" w:rsidR="00E93D78" w:rsidRPr="004A6BA4" w:rsidRDefault="00E93D78" w:rsidP="004A6BA4">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4A6BA4">
        <w:rPr>
          <w:rFonts w:asciiTheme="minorHAnsi" w:hAnsiTheme="minorHAnsi" w:cstheme="minorHAnsi"/>
          <w:sz w:val="22"/>
          <w:szCs w:val="22"/>
        </w:rPr>
        <w:t xml:space="preserve">Une présentation générale des objectifs techniques </w:t>
      </w:r>
    </w:p>
    <w:p w14:paraId="2479DC57" w14:textId="110EE3E8" w:rsidR="00E93D78" w:rsidRPr="004A6BA4" w:rsidRDefault="00E93D78" w:rsidP="004A6BA4">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4A6BA4">
        <w:rPr>
          <w:rFonts w:asciiTheme="minorHAnsi" w:hAnsiTheme="minorHAnsi" w:cstheme="minorHAnsi"/>
          <w:sz w:val="22"/>
          <w:szCs w:val="22"/>
        </w:rPr>
        <w:t xml:space="preserve">Cette présentation générale des prescriptions permettra au maître d’œuvre de cerner globalement les objectifs du projet et d’esquisser les solutions techniques du projet. </w:t>
      </w:r>
    </w:p>
    <w:p w14:paraId="4F948DC0" w14:textId="607BB806" w:rsidR="00E93D78" w:rsidRPr="004A6BA4" w:rsidRDefault="00E93D78" w:rsidP="004A6BA4">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4A6BA4">
        <w:rPr>
          <w:rFonts w:asciiTheme="minorHAnsi" w:hAnsiTheme="minorHAnsi" w:cstheme="minorHAnsi"/>
          <w:sz w:val="22"/>
          <w:szCs w:val="22"/>
        </w:rPr>
        <w:t xml:space="preserve">Synthèse des techniques existantes </w:t>
      </w:r>
    </w:p>
    <w:p w14:paraId="64DAEBE7" w14:textId="7C57DE33" w:rsidR="00E93D78" w:rsidRPr="000A2B0A" w:rsidRDefault="00E93D78" w:rsidP="00E93D78">
      <w:pPr>
        <w:pStyle w:val="Titre2"/>
        <w:ind w:left="709" w:hanging="1702"/>
        <w:jc w:val="both"/>
      </w:pPr>
      <w:bookmarkStart w:id="3" w:name="_Toc104907976"/>
      <w:bookmarkStart w:id="4" w:name="_Toc214287710"/>
      <w:r w:rsidRPr="000A2B0A">
        <w:t>Programme technique général</w:t>
      </w:r>
      <w:bookmarkEnd w:id="3"/>
      <w:bookmarkEnd w:id="4"/>
    </w:p>
    <w:p w14:paraId="3D98EC90"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Une présentation générale des objectifs techniques sera réalisée par thèmes, comme suit : </w:t>
      </w:r>
    </w:p>
    <w:p w14:paraId="2EB81C84" w14:textId="77777777" w:rsidR="00E93D78" w:rsidRPr="000A2B0A" w:rsidRDefault="00E93D78"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 xml:space="preserve">la sûreté </w:t>
      </w:r>
    </w:p>
    <w:p w14:paraId="682AC360" w14:textId="77777777" w:rsidR="00E93D78" w:rsidRPr="000A2B0A" w:rsidRDefault="00E93D78"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 xml:space="preserve">la thermique </w:t>
      </w:r>
    </w:p>
    <w:p w14:paraId="4B962865" w14:textId="77777777" w:rsidR="00E93D78" w:rsidRPr="000A2B0A" w:rsidRDefault="00E93D78"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 xml:space="preserve">l’acoustique </w:t>
      </w:r>
    </w:p>
    <w:p w14:paraId="27AB4C62" w14:textId="214DF6D0" w:rsidR="00E93D78" w:rsidRDefault="00BB5922"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L’électricité</w:t>
      </w:r>
      <w:r w:rsidR="00E93D78" w:rsidRPr="000A2B0A">
        <w:rPr>
          <w:rFonts w:asciiTheme="minorHAnsi" w:hAnsiTheme="minorHAnsi" w:cstheme="minorHAnsi"/>
          <w:sz w:val="22"/>
          <w:szCs w:val="22"/>
        </w:rPr>
        <w:t xml:space="preserve"> </w:t>
      </w:r>
    </w:p>
    <w:p w14:paraId="579139F1" w14:textId="40A6A3DC" w:rsidR="00E93D78" w:rsidRPr="00CE6D9D" w:rsidRDefault="00BB5922" w:rsidP="00CE6D9D">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L’exploitation</w:t>
      </w:r>
      <w:r w:rsidR="00E93D78" w:rsidRPr="000A2B0A">
        <w:rPr>
          <w:rFonts w:asciiTheme="minorHAnsi" w:hAnsiTheme="minorHAnsi" w:cstheme="minorHAnsi"/>
          <w:sz w:val="22"/>
          <w:szCs w:val="22"/>
        </w:rPr>
        <w:t xml:space="preserve"> et la maintenance </w:t>
      </w:r>
    </w:p>
    <w:p w14:paraId="41F4AF9E" w14:textId="72F599F9" w:rsidR="00E93D78" w:rsidRDefault="00E93D78" w:rsidP="00E93D78">
      <w:pPr>
        <w:pStyle w:val="Titre2"/>
        <w:ind w:left="709" w:hanging="1702"/>
        <w:jc w:val="both"/>
      </w:pPr>
      <w:bookmarkStart w:id="5" w:name="_Toc104907977"/>
      <w:bookmarkStart w:id="6" w:name="_Toc214287711"/>
      <w:r>
        <w:rPr>
          <w:u w:color="000000"/>
        </w:rPr>
        <w:t>Les fiches techniques détaillées</w:t>
      </w:r>
      <w:bookmarkEnd w:id="5"/>
      <w:bookmarkEnd w:id="6"/>
    </w:p>
    <w:p w14:paraId="63021D3C" w14:textId="3378C442" w:rsidR="00E93D78" w:rsidRPr="000A2B0A" w:rsidRDefault="00BB5922" w:rsidP="00E93D78">
      <w:pPr>
        <w:tabs>
          <w:tab w:val="left" w:pos="1134"/>
          <w:tab w:val="left" w:pos="1276"/>
          <w:tab w:val="left" w:pos="1843"/>
          <w:tab w:val="left" w:pos="2127"/>
        </w:tabs>
        <w:autoSpaceDE w:val="0"/>
        <w:autoSpaceDN w:val="0"/>
        <w:adjustRightInd w:val="0"/>
        <w:rPr>
          <w:rFonts w:cstheme="minorHAnsi"/>
          <w:sz w:val="22"/>
        </w:rPr>
      </w:pPr>
      <w:r>
        <w:rPr>
          <w:rFonts w:cstheme="minorHAnsi"/>
          <w:sz w:val="22"/>
        </w:rPr>
        <w:t>D</w:t>
      </w:r>
      <w:r w:rsidR="00E93D78" w:rsidRPr="000A2B0A">
        <w:rPr>
          <w:rFonts w:cstheme="minorHAnsi"/>
          <w:sz w:val="22"/>
        </w:rPr>
        <w:t xml:space="preserve">es fiches descriptives </w:t>
      </w:r>
      <w:r>
        <w:rPr>
          <w:rFonts w:cstheme="minorHAnsi"/>
          <w:sz w:val="22"/>
        </w:rPr>
        <w:t xml:space="preserve">des travaux </w:t>
      </w:r>
      <w:r w:rsidR="00E93D78" w:rsidRPr="000A2B0A">
        <w:rPr>
          <w:rFonts w:cstheme="minorHAnsi"/>
          <w:sz w:val="22"/>
        </w:rPr>
        <w:t xml:space="preserve">seront </w:t>
      </w:r>
      <w:r>
        <w:rPr>
          <w:rFonts w:cstheme="minorHAnsi"/>
          <w:sz w:val="22"/>
        </w:rPr>
        <w:t>réalis</w:t>
      </w:r>
      <w:r w:rsidR="00E93D78" w:rsidRPr="000A2B0A">
        <w:rPr>
          <w:rFonts w:cstheme="minorHAnsi"/>
          <w:sz w:val="22"/>
        </w:rPr>
        <w:t xml:space="preserve">ées </w:t>
      </w:r>
      <w:r>
        <w:rPr>
          <w:rFonts w:cstheme="minorHAnsi"/>
          <w:sz w:val="22"/>
        </w:rPr>
        <w:t>incluant</w:t>
      </w:r>
      <w:r w:rsidR="00E93D78" w:rsidRPr="000A2B0A">
        <w:rPr>
          <w:rFonts w:cstheme="minorHAnsi"/>
          <w:sz w:val="22"/>
        </w:rPr>
        <w:t xml:space="preserve"> les prescriptions techniques. Les as</w:t>
      </w:r>
      <w:r w:rsidR="00E93D78">
        <w:rPr>
          <w:rFonts w:cstheme="minorHAnsi"/>
          <w:sz w:val="22"/>
        </w:rPr>
        <w:t>pects suivants seront traités :</w:t>
      </w:r>
    </w:p>
    <w:p w14:paraId="632862A8"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PERFORMANCES SPATIALES </w:t>
      </w:r>
    </w:p>
    <w:p w14:paraId="3D2DEC13" w14:textId="1B644003" w:rsidR="00E93D78" w:rsidRPr="00BB5922" w:rsidRDefault="00BB5922" w:rsidP="006B353E">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B5922">
        <w:rPr>
          <w:rFonts w:asciiTheme="minorHAnsi" w:hAnsiTheme="minorHAnsi" w:cstheme="minorHAnsi"/>
          <w:sz w:val="22"/>
          <w:szCs w:val="22"/>
        </w:rPr>
        <w:t>Dimensions des menuiseries et des ouvrages associés</w:t>
      </w:r>
    </w:p>
    <w:p w14:paraId="4A08EFE2" w14:textId="3A3071FD" w:rsidR="00E93D78" w:rsidRDefault="00E93D78" w:rsidP="00E93D78">
      <w:pPr>
        <w:spacing w:after="0" w:line="259" w:lineRule="auto"/>
        <w:ind w:left="34"/>
        <w:jc w:val="left"/>
      </w:pPr>
    </w:p>
    <w:p w14:paraId="53E78BD7"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AMBIANCE </w:t>
      </w:r>
    </w:p>
    <w:p w14:paraId="74EC8FAB" w14:textId="7E0DB12D" w:rsidR="00E93D78" w:rsidRPr="000A2B0A" w:rsidRDefault="00B23605"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Confort</w:t>
      </w:r>
      <w:r w:rsidR="00E93D78" w:rsidRPr="000A2B0A">
        <w:rPr>
          <w:rFonts w:asciiTheme="minorHAnsi" w:hAnsiTheme="minorHAnsi" w:cstheme="minorHAnsi"/>
          <w:sz w:val="22"/>
          <w:szCs w:val="22"/>
        </w:rPr>
        <w:t xml:space="preserve"> acoustique  </w:t>
      </w:r>
    </w:p>
    <w:p w14:paraId="325087C9" w14:textId="048FBF25" w:rsidR="00E93D78" w:rsidRPr="000A2B0A" w:rsidRDefault="00B23605"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Confort</w:t>
      </w:r>
      <w:r w:rsidR="00E93D78" w:rsidRPr="000A2B0A">
        <w:rPr>
          <w:rFonts w:asciiTheme="minorHAnsi" w:hAnsiTheme="minorHAnsi" w:cstheme="minorHAnsi"/>
          <w:sz w:val="22"/>
          <w:szCs w:val="22"/>
        </w:rPr>
        <w:t xml:space="preserve"> climatique </w:t>
      </w:r>
    </w:p>
    <w:p w14:paraId="0770ACC1" w14:textId="77777777" w:rsidR="00E93D78" w:rsidRDefault="00E93D78" w:rsidP="00E93D78">
      <w:pPr>
        <w:spacing w:after="0" w:line="259" w:lineRule="auto"/>
        <w:ind w:left="34"/>
        <w:jc w:val="left"/>
      </w:pPr>
      <w:r>
        <w:t xml:space="preserve">  </w:t>
      </w:r>
    </w:p>
    <w:p w14:paraId="08A01EE4"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SECURITE ET SURETE </w:t>
      </w:r>
    </w:p>
    <w:p w14:paraId="01CDBBD7" w14:textId="57224D48" w:rsidR="00E93D78" w:rsidRPr="000A2B0A" w:rsidRDefault="00BB5922"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Sécurité</w:t>
      </w:r>
      <w:r w:rsidR="00E93D78" w:rsidRPr="000A2B0A">
        <w:rPr>
          <w:rFonts w:asciiTheme="minorHAnsi" w:hAnsiTheme="minorHAnsi" w:cstheme="minorHAnsi"/>
          <w:sz w:val="22"/>
          <w:szCs w:val="22"/>
        </w:rPr>
        <w:t xml:space="preserve"> incendie  </w:t>
      </w:r>
    </w:p>
    <w:p w14:paraId="2029B137" w14:textId="18F58F13" w:rsidR="00E93D78" w:rsidRPr="000A2B0A" w:rsidRDefault="00BB5922"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Dispositifs</w:t>
      </w:r>
      <w:r w:rsidR="00E93D78" w:rsidRPr="000A2B0A">
        <w:rPr>
          <w:rFonts w:asciiTheme="minorHAnsi" w:hAnsiTheme="minorHAnsi" w:cstheme="minorHAnsi"/>
          <w:sz w:val="22"/>
          <w:szCs w:val="22"/>
        </w:rPr>
        <w:t xml:space="preserve"> de sûreté </w:t>
      </w:r>
    </w:p>
    <w:p w14:paraId="7A805C20" w14:textId="77777777" w:rsidR="00E93D78" w:rsidRDefault="00E93D78" w:rsidP="00E93D78">
      <w:pPr>
        <w:spacing w:after="0" w:line="259" w:lineRule="auto"/>
        <w:ind w:left="34"/>
        <w:jc w:val="left"/>
      </w:pPr>
      <w:r>
        <w:t xml:space="preserve"> </w:t>
      </w:r>
    </w:p>
    <w:p w14:paraId="753EFD71"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sidRPr="000A2B0A">
        <w:rPr>
          <w:rFonts w:cstheme="minorHAnsi"/>
          <w:sz w:val="22"/>
        </w:rPr>
        <w:t xml:space="preserve"> EXPLOITATION MAINTENANCE </w:t>
      </w:r>
    </w:p>
    <w:p w14:paraId="0C8DD542" w14:textId="77777777" w:rsidR="00E93D78" w:rsidRPr="000A2B0A" w:rsidRDefault="00E93D78"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 xml:space="preserve">usage de l’espace (fréquentation, types d’utilisateurs …) </w:t>
      </w:r>
    </w:p>
    <w:p w14:paraId="19D21EA7" w14:textId="77777777" w:rsidR="00E93D78" w:rsidRDefault="00E93D78" w:rsidP="00E93D78">
      <w:pPr>
        <w:spacing w:after="0" w:line="259" w:lineRule="auto"/>
        <w:ind w:left="34"/>
        <w:jc w:val="left"/>
      </w:pPr>
      <w:r>
        <w:t xml:space="preserve">  </w:t>
      </w:r>
    </w:p>
    <w:p w14:paraId="2CEEAC35" w14:textId="77777777" w:rsidR="00E93D78" w:rsidRPr="000A2B0A" w:rsidRDefault="00E93D78" w:rsidP="00E93D78">
      <w:pPr>
        <w:tabs>
          <w:tab w:val="left" w:pos="1134"/>
          <w:tab w:val="left" w:pos="1276"/>
          <w:tab w:val="left" w:pos="1843"/>
          <w:tab w:val="left" w:pos="2127"/>
        </w:tabs>
        <w:autoSpaceDE w:val="0"/>
        <w:autoSpaceDN w:val="0"/>
        <w:adjustRightInd w:val="0"/>
        <w:rPr>
          <w:rFonts w:cstheme="minorHAnsi"/>
          <w:sz w:val="22"/>
        </w:rPr>
      </w:pPr>
      <w:r>
        <w:rPr>
          <w:rFonts w:cstheme="minorHAnsi"/>
          <w:sz w:val="22"/>
        </w:rPr>
        <w:t>STRATEGIE OPERATIONNELLE</w:t>
      </w:r>
    </w:p>
    <w:p w14:paraId="5B51484A" w14:textId="19A4B1CE" w:rsidR="00E93D78" w:rsidRDefault="00E93D78" w:rsidP="00E93D78">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0A2B0A">
        <w:rPr>
          <w:rFonts w:asciiTheme="minorHAnsi" w:hAnsiTheme="minorHAnsi" w:cstheme="minorHAnsi"/>
          <w:sz w:val="22"/>
          <w:szCs w:val="22"/>
        </w:rPr>
        <w:t>Un calendrier prévisionnel de</w:t>
      </w:r>
      <w:r>
        <w:rPr>
          <w:rFonts w:asciiTheme="minorHAnsi" w:hAnsiTheme="minorHAnsi" w:cstheme="minorHAnsi"/>
          <w:sz w:val="22"/>
          <w:szCs w:val="22"/>
        </w:rPr>
        <w:t xml:space="preserve"> réalisation devra être établi.</w:t>
      </w:r>
    </w:p>
    <w:p w14:paraId="289440E6" w14:textId="2467A03F" w:rsidR="00CE6D9D" w:rsidRPr="00BB5922" w:rsidRDefault="00E93D78" w:rsidP="008969BC">
      <w:pPr>
        <w:pStyle w:val="Paragraphedeliste"/>
        <w:numPr>
          <w:ilvl w:val="0"/>
          <w:numId w:val="26"/>
        </w:numPr>
        <w:tabs>
          <w:tab w:val="left" w:pos="1134"/>
          <w:tab w:val="left" w:pos="1276"/>
          <w:tab w:val="left" w:pos="1843"/>
          <w:tab w:val="left" w:pos="2127"/>
        </w:tabs>
        <w:autoSpaceDE w:val="0"/>
        <w:autoSpaceDN w:val="0"/>
        <w:adjustRightInd w:val="0"/>
        <w:contextualSpacing w:val="0"/>
        <w:rPr>
          <w:rFonts w:cstheme="minorHAnsi"/>
          <w:sz w:val="22"/>
        </w:rPr>
      </w:pPr>
      <w:r w:rsidRPr="00BB5922">
        <w:rPr>
          <w:rFonts w:asciiTheme="minorHAnsi" w:hAnsiTheme="minorHAnsi" w:cstheme="minorHAnsi"/>
          <w:sz w:val="22"/>
          <w:szCs w:val="22"/>
        </w:rPr>
        <w:t xml:space="preserve">Un phasage détaillé sera étudié </w:t>
      </w:r>
    </w:p>
    <w:p w14:paraId="1E00020A" w14:textId="77777777" w:rsidR="00BB5922" w:rsidRPr="00BB5922" w:rsidRDefault="00BB5922" w:rsidP="00BB5922">
      <w:pPr>
        <w:tabs>
          <w:tab w:val="left" w:pos="1134"/>
          <w:tab w:val="left" w:pos="1276"/>
          <w:tab w:val="left" w:pos="1843"/>
          <w:tab w:val="left" w:pos="2127"/>
        </w:tabs>
        <w:autoSpaceDE w:val="0"/>
        <w:autoSpaceDN w:val="0"/>
        <w:adjustRightInd w:val="0"/>
        <w:rPr>
          <w:rFonts w:cstheme="minorHAnsi"/>
          <w:sz w:val="22"/>
        </w:rPr>
      </w:pPr>
    </w:p>
    <w:p w14:paraId="755AC2F4" w14:textId="0B6E8F70" w:rsidR="00CE6D9D" w:rsidRDefault="00CE6D9D" w:rsidP="00CE6D9D">
      <w:pPr>
        <w:pStyle w:val="Titre1"/>
      </w:pPr>
      <w:bookmarkStart w:id="7" w:name="_Toc214287712"/>
      <w:r>
        <w:t>Phase ESQ</w:t>
      </w:r>
      <w:r w:rsidR="00BB5922">
        <w:t xml:space="preserve"> – SANS OBJET</w:t>
      </w:r>
      <w:bookmarkEnd w:id="7"/>
    </w:p>
    <w:p w14:paraId="10DD4DF1" w14:textId="77777777" w:rsidR="00CE6D9D" w:rsidRDefault="00CE6D9D" w:rsidP="00CE6D9D">
      <w:pPr>
        <w:tabs>
          <w:tab w:val="left" w:pos="1134"/>
          <w:tab w:val="left" w:pos="1276"/>
          <w:tab w:val="left" w:pos="1843"/>
          <w:tab w:val="left" w:pos="2127"/>
        </w:tabs>
        <w:autoSpaceDE w:val="0"/>
        <w:autoSpaceDN w:val="0"/>
        <w:adjustRightInd w:val="0"/>
        <w:rPr>
          <w:rFonts w:cstheme="minorHAnsi"/>
          <w:sz w:val="22"/>
        </w:rPr>
      </w:pPr>
    </w:p>
    <w:p w14:paraId="0EBFB2A0" w14:textId="4E9069C4" w:rsidR="00CF73A8" w:rsidRPr="00CF73A8" w:rsidRDefault="008A5DE0" w:rsidP="00CF73A8">
      <w:pPr>
        <w:pStyle w:val="Titre1"/>
      </w:pPr>
      <w:bookmarkStart w:id="8" w:name="_Toc214287713"/>
      <w:r>
        <w:lastRenderedPageBreak/>
        <w:t>Phase APS</w:t>
      </w:r>
      <w:bookmarkEnd w:id="1"/>
      <w:bookmarkEnd w:id="8"/>
    </w:p>
    <w:p w14:paraId="7106170A" w14:textId="4C2D6A29" w:rsidR="00FB77D2" w:rsidRDefault="00FB77D2" w:rsidP="00FB77D2">
      <w:pPr>
        <w:pStyle w:val="Titre2"/>
      </w:pPr>
      <w:bookmarkStart w:id="9" w:name="_Toc214287714"/>
      <w:r>
        <w:t>Composition</w:t>
      </w:r>
      <w:bookmarkEnd w:id="9"/>
    </w:p>
    <w:p w14:paraId="5870999D" w14:textId="301E4595" w:rsidR="00FB77D2" w:rsidRPr="00FB77D2" w:rsidRDefault="00FB77D2" w:rsidP="00FB77D2">
      <w:pPr>
        <w:rPr>
          <w:sz w:val="22"/>
        </w:rPr>
      </w:pPr>
      <w:r w:rsidRPr="00FB77D2">
        <w:rPr>
          <w:b/>
          <w:sz w:val="22"/>
        </w:rPr>
        <w:t>Les études d'Avant-Projet Sommaire,</w:t>
      </w:r>
      <w:r w:rsidRPr="00FB77D2">
        <w:rPr>
          <w:sz w:val="22"/>
        </w:rPr>
        <w:t xml:space="preserve"> ont pour objet de :</w:t>
      </w:r>
    </w:p>
    <w:p w14:paraId="72C1F400" w14:textId="77777777" w:rsidR="00FB77D2" w:rsidRPr="00FB77D2" w:rsidRDefault="00FB77D2" w:rsidP="00FB77D2">
      <w:pPr>
        <w:pStyle w:val="Paragraphedeliste"/>
        <w:rPr>
          <w:sz w:val="22"/>
          <w:szCs w:val="22"/>
        </w:rPr>
      </w:pPr>
      <w:r w:rsidRPr="00FB77D2">
        <w:rPr>
          <w:sz w:val="22"/>
          <w:szCs w:val="22"/>
        </w:rPr>
        <w:t>Préciser la composition générale en plan et en volume.</w:t>
      </w:r>
    </w:p>
    <w:p w14:paraId="15BA8748" w14:textId="0BA4844B" w:rsidR="00FB77D2" w:rsidRPr="00FB77D2" w:rsidRDefault="00FB77D2" w:rsidP="00FB77D2">
      <w:pPr>
        <w:pStyle w:val="Paragraphedeliste"/>
        <w:rPr>
          <w:sz w:val="22"/>
          <w:szCs w:val="22"/>
        </w:rPr>
      </w:pPr>
      <w:r w:rsidRPr="00FB77D2">
        <w:rPr>
          <w:sz w:val="22"/>
          <w:szCs w:val="22"/>
        </w:rPr>
        <w:t xml:space="preserve">Vérifier la compatibilité de la solution retenue avec les contraintes du programme et du </w:t>
      </w:r>
      <w:r w:rsidR="00613615">
        <w:rPr>
          <w:sz w:val="22"/>
          <w:szCs w:val="22"/>
        </w:rPr>
        <w:t>bâtiment existant</w:t>
      </w:r>
      <w:r w:rsidRPr="00FB77D2">
        <w:rPr>
          <w:sz w:val="22"/>
          <w:szCs w:val="22"/>
        </w:rPr>
        <w:t xml:space="preserve"> ainsi qu'avec les différentes réglementations.</w:t>
      </w:r>
    </w:p>
    <w:p w14:paraId="713D13C6" w14:textId="4453BF42" w:rsidR="00FB77D2" w:rsidRPr="00FB77D2" w:rsidRDefault="00FB77D2" w:rsidP="00FB77D2">
      <w:pPr>
        <w:pStyle w:val="Paragraphedeliste"/>
        <w:rPr>
          <w:sz w:val="22"/>
          <w:szCs w:val="22"/>
        </w:rPr>
      </w:pPr>
      <w:r w:rsidRPr="00FB77D2">
        <w:rPr>
          <w:sz w:val="22"/>
          <w:szCs w:val="22"/>
        </w:rPr>
        <w:t xml:space="preserve">Apprécier les volumes intérieurs et </w:t>
      </w:r>
      <w:r w:rsidR="00D3768D">
        <w:rPr>
          <w:sz w:val="22"/>
          <w:szCs w:val="22"/>
        </w:rPr>
        <w:t>l'aspect extérieur de l'ouvrage</w:t>
      </w:r>
      <w:r w:rsidRPr="00FB77D2">
        <w:rPr>
          <w:sz w:val="22"/>
          <w:szCs w:val="22"/>
        </w:rPr>
        <w:t>.</w:t>
      </w:r>
    </w:p>
    <w:p w14:paraId="7B0CDCFE" w14:textId="77777777" w:rsidR="00FB77D2" w:rsidRPr="00FB77D2" w:rsidRDefault="00FB77D2" w:rsidP="00FB77D2">
      <w:pPr>
        <w:pStyle w:val="Paragraphedeliste"/>
        <w:rPr>
          <w:sz w:val="22"/>
          <w:szCs w:val="22"/>
        </w:rPr>
      </w:pPr>
      <w:r w:rsidRPr="00FB77D2">
        <w:rPr>
          <w:sz w:val="22"/>
          <w:szCs w:val="22"/>
        </w:rPr>
        <w:t>Définir les matériaux.</w:t>
      </w:r>
    </w:p>
    <w:p w14:paraId="3786FE80" w14:textId="4A28EF9A" w:rsidR="00FB77D2" w:rsidRPr="00FB77D2" w:rsidRDefault="00FB77D2" w:rsidP="00FB77D2">
      <w:pPr>
        <w:pStyle w:val="Paragraphedeliste"/>
        <w:rPr>
          <w:sz w:val="22"/>
          <w:szCs w:val="22"/>
        </w:rPr>
      </w:pPr>
      <w:r w:rsidRPr="00FB77D2">
        <w:rPr>
          <w:sz w:val="22"/>
          <w:szCs w:val="22"/>
        </w:rPr>
        <w:t>Justifier les solutions techniques retenues.</w:t>
      </w:r>
    </w:p>
    <w:p w14:paraId="50DE42A6" w14:textId="19D583FA" w:rsidR="00FB77D2" w:rsidRPr="00FB77D2" w:rsidRDefault="00FB77D2" w:rsidP="00FB77D2">
      <w:pPr>
        <w:pStyle w:val="Paragraphedeliste"/>
        <w:rPr>
          <w:sz w:val="22"/>
          <w:szCs w:val="22"/>
        </w:rPr>
      </w:pPr>
      <w:r w:rsidRPr="00FB77D2">
        <w:rPr>
          <w:sz w:val="22"/>
          <w:szCs w:val="22"/>
        </w:rPr>
        <w:t>Préciser un calendrier de réalisation.</w:t>
      </w:r>
    </w:p>
    <w:p w14:paraId="79AFC573" w14:textId="77777777" w:rsidR="00FB77D2" w:rsidRPr="00FB77D2" w:rsidRDefault="00FB77D2" w:rsidP="00FB77D2">
      <w:pPr>
        <w:pStyle w:val="Paragraphedeliste"/>
        <w:rPr>
          <w:b/>
          <w:bCs/>
          <w:i/>
          <w:iCs/>
          <w:sz w:val="22"/>
          <w:szCs w:val="22"/>
        </w:rPr>
      </w:pPr>
      <w:r w:rsidRPr="00FB77D2">
        <w:rPr>
          <w:b/>
          <w:bCs/>
          <w:i/>
          <w:iCs/>
          <w:sz w:val="22"/>
          <w:szCs w:val="22"/>
        </w:rPr>
        <w:t xml:space="preserve"> Établir l’estimation du coût prévisionnel des travaux, décomposés en lots séparés.</w:t>
      </w:r>
    </w:p>
    <w:p w14:paraId="054E848F" w14:textId="2BC33285" w:rsidR="00FB77D2" w:rsidRDefault="00FB77D2" w:rsidP="00FB77D2">
      <w:pPr>
        <w:rPr>
          <w:sz w:val="22"/>
        </w:rPr>
      </w:pPr>
      <w:r w:rsidRPr="00FB77D2">
        <w:rPr>
          <w:sz w:val="22"/>
        </w:rPr>
        <w:t>Le niveau de définition correspond à des plans établis au 1/</w:t>
      </w:r>
      <w:r w:rsidR="00D3768D">
        <w:rPr>
          <w:sz w:val="22"/>
        </w:rPr>
        <w:t>10</w:t>
      </w:r>
      <w:r w:rsidRPr="00FB77D2">
        <w:rPr>
          <w:sz w:val="22"/>
        </w:rPr>
        <w:t xml:space="preserve">0ème, avec </w:t>
      </w:r>
      <w:r w:rsidR="00D3768D">
        <w:rPr>
          <w:sz w:val="22"/>
        </w:rPr>
        <w:t>les d</w:t>
      </w:r>
      <w:r w:rsidRPr="00FB77D2">
        <w:rPr>
          <w:sz w:val="22"/>
        </w:rPr>
        <w:t>étails significatifs.</w:t>
      </w:r>
    </w:p>
    <w:p w14:paraId="070FAE78" w14:textId="77777777" w:rsidR="00EB1F06" w:rsidRDefault="00EB1F06" w:rsidP="00EB1F06">
      <w:pPr>
        <w:tabs>
          <w:tab w:val="left" w:pos="1134"/>
          <w:tab w:val="left" w:pos="1276"/>
          <w:tab w:val="left" w:pos="1843"/>
          <w:tab w:val="left" w:pos="2127"/>
        </w:tabs>
        <w:autoSpaceDE w:val="0"/>
        <w:autoSpaceDN w:val="0"/>
        <w:adjustRightInd w:val="0"/>
        <w:rPr>
          <w:rFonts w:cstheme="minorHAnsi"/>
          <w:sz w:val="22"/>
        </w:rPr>
      </w:pPr>
      <w:r>
        <w:rPr>
          <w:rFonts w:cstheme="minorHAnsi"/>
          <w:sz w:val="22"/>
        </w:rPr>
        <w:t>Les phases APS et APD pourront être fusionnées en une phase AVP.</w:t>
      </w:r>
    </w:p>
    <w:p w14:paraId="2E190541" w14:textId="77777777" w:rsidR="00FB77D2" w:rsidRPr="00FB77D2" w:rsidRDefault="00FB77D2" w:rsidP="00FB77D2"/>
    <w:p w14:paraId="31A65A06" w14:textId="77777777" w:rsidR="008A5DE0" w:rsidRPr="005C2B36" w:rsidRDefault="008A5DE0" w:rsidP="008F6F9F">
      <w:pPr>
        <w:pStyle w:val="Titre2"/>
      </w:pPr>
      <w:bookmarkStart w:id="10" w:name="_Toc63939285"/>
      <w:bookmarkStart w:id="11" w:name="_Toc214287715"/>
      <w:r w:rsidRPr="008F6F9F">
        <w:t>Pièces</w:t>
      </w:r>
      <w:r w:rsidRPr="005C2B36">
        <w:t xml:space="preserve"> écrites</w:t>
      </w:r>
      <w:bookmarkEnd w:id="10"/>
      <w:bookmarkEnd w:id="11"/>
    </w:p>
    <w:p w14:paraId="6A8CC7A5" w14:textId="271920D3" w:rsidR="008A5DE0" w:rsidRPr="00914F98" w:rsidRDefault="008A5DE0" w:rsidP="008F6F9F">
      <w:pPr>
        <w:pStyle w:val="Paragraphedeliste"/>
        <w:numPr>
          <w:ilvl w:val="0"/>
          <w:numId w:val="1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Mémoire sur le parti architectural</w:t>
      </w:r>
      <w:r w:rsidR="00613615">
        <w:rPr>
          <w:rFonts w:asciiTheme="minorHAnsi" w:hAnsiTheme="minorHAnsi" w:cstheme="minorHAnsi"/>
          <w:sz w:val="22"/>
          <w:szCs w:val="22"/>
        </w:rPr>
        <w:t xml:space="preserve"> </w:t>
      </w:r>
      <w:r w:rsidRPr="00914F98">
        <w:rPr>
          <w:rFonts w:asciiTheme="minorHAnsi" w:hAnsiTheme="minorHAnsi" w:cstheme="minorHAnsi"/>
          <w:sz w:val="22"/>
          <w:szCs w:val="22"/>
        </w:rPr>
        <w:t>;</w:t>
      </w:r>
    </w:p>
    <w:p w14:paraId="35D3E214" w14:textId="3A2EC2BE" w:rsidR="008A5DE0" w:rsidRPr="00914F98" w:rsidRDefault="008A5DE0" w:rsidP="008F6F9F">
      <w:pPr>
        <w:pStyle w:val="Paragraphedeliste"/>
        <w:numPr>
          <w:ilvl w:val="0"/>
          <w:numId w:val="1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 xml:space="preserve">Mémoire </w:t>
      </w:r>
      <w:r w:rsidR="0050406A">
        <w:rPr>
          <w:rFonts w:asciiTheme="minorHAnsi" w:hAnsiTheme="minorHAnsi" w:cstheme="minorHAnsi"/>
          <w:sz w:val="22"/>
          <w:szCs w:val="22"/>
        </w:rPr>
        <w:t xml:space="preserve">descriptif technique </w:t>
      </w:r>
      <w:r w:rsidRPr="00914F98">
        <w:rPr>
          <w:rFonts w:asciiTheme="minorHAnsi" w:hAnsiTheme="minorHAnsi" w:cstheme="minorHAnsi"/>
          <w:sz w:val="22"/>
          <w:szCs w:val="22"/>
        </w:rPr>
        <w:t>avec indication des matériaux et des orientations techniques et performances, notamment en matière de thermique, d'acoustique, de désenfumage, de qualité environnementale ;</w:t>
      </w:r>
    </w:p>
    <w:p w14:paraId="1C94EAA4" w14:textId="6DFA9796" w:rsidR="008A5DE0" w:rsidRPr="00914F98" w:rsidRDefault="008A5DE0" w:rsidP="008F6F9F">
      <w:pPr>
        <w:pStyle w:val="Paragraphedeliste"/>
        <w:numPr>
          <w:ilvl w:val="0"/>
          <w:numId w:val="1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Pré dimensionnement des ouvrages ;</w:t>
      </w:r>
    </w:p>
    <w:p w14:paraId="7194AC36" w14:textId="77777777" w:rsidR="008A5DE0" w:rsidRPr="00914F98" w:rsidRDefault="008A5DE0" w:rsidP="008F6F9F">
      <w:pPr>
        <w:pStyle w:val="Paragraphedeliste"/>
        <w:numPr>
          <w:ilvl w:val="0"/>
          <w:numId w:val="1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Notice justifiant le respect des règles du code du travail, notamment celles relatives à la prévention des risques professionnels en matière de sécurité et de protection de la santé et présentant les principes de maintenabilité ;</w:t>
      </w:r>
    </w:p>
    <w:p w14:paraId="5957B946" w14:textId="54B021D8" w:rsidR="008A5DE0" w:rsidRPr="00914F98" w:rsidRDefault="008A5DE0" w:rsidP="008F6F9F">
      <w:pPr>
        <w:pStyle w:val="Paragraphedeliste"/>
        <w:numPr>
          <w:ilvl w:val="0"/>
          <w:numId w:val="1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Calendrier de réalisation des travaux, avec indication des zones concernées par chacune des phases de travaux, et des dispositions retenues pour assurer la contin</w:t>
      </w:r>
      <w:r w:rsidR="00D3768D">
        <w:rPr>
          <w:rFonts w:asciiTheme="minorHAnsi" w:hAnsiTheme="minorHAnsi" w:cstheme="minorHAnsi"/>
          <w:sz w:val="22"/>
          <w:szCs w:val="22"/>
        </w:rPr>
        <w:t>uité de fonctionnement du site</w:t>
      </w:r>
    </w:p>
    <w:p w14:paraId="19F732A6" w14:textId="77777777" w:rsidR="008A5DE0" w:rsidRPr="005C2B36" w:rsidRDefault="008A5DE0" w:rsidP="008F6F9F">
      <w:pPr>
        <w:pStyle w:val="Titre2"/>
      </w:pPr>
      <w:bookmarkStart w:id="12" w:name="_Toc63939286"/>
      <w:bookmarkStart w:id="13" w:name="_Toc214287716"/>
      <w:r w:rsidRPr="005C2B36">
        <w:t>Plans et schémas</w:t>
      </w:r>
      <w:bookmarkEnd w:id="12"/>
      <w:bookmarkEnd w:id="13"/>
    </w:p>
    <w:p w14:paraId="32D01174" w14:textId="55CD9142" w:rsidR="008A5DE0" w:rsidRDefault="008A5DE0" w:rsidP="008F6F9F">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 xml:space="preserve">Plans </w:t>
      </w:r>
      <w:r w:rsidR="00613615">
        <w:rPr>
          <w:rFonts w:asciiTheme="minorHAnsi" w:hAnsiTheme="minorHAnsi" w:cstheme="minorHAnsi"/>
          <w:sz w:val="22"/>
          <w:szCs w:val="22"/>
        </w:rPr>
        <w:t>du  niveau</w:t>
      </w:r>
      <w:r w:rsidRPr="00914F98">
        <w:rPr>
          <w:rFonts w:asciiTheme="minorHAnsi" w:hAnsiTheme="minorHAnsi" w:cstheme="minorHAnsi"/>
          <w:sz w:val="22"/>
          <w:szCs w:val="22"/>
        </w:rPr>
        <w:t xml:space="preserve"> au 1/</w:t>
      </w:r>
      <w:r w:rsidR="00D3768D">
        <w:rPr>
          <w:rFonts w:asciiTheme="minorHAnsi" w:hAnsiTheme="minorHAnsi" w:cstheme="minorHAnsi"/>
          <w:sz w:val="22"/>
          <w:szCs w:val="22"/>
        </w:rPr>
        <w:t>1</w:t>
      </w:r>
      <w:r w:rsidRPr="00914F98">
        <w:rPr>
          <w:rFonts w:asciiTheme="minorHAnsi" w:hAnsiTheme="minorHAnsi" w:cstheme="minorHAnsi"/>
          <w:sz w:val="22"/>
          <w:szCs w:val="22"/>
        </w:rPr>
        <w:t>00ème avec représentation des locaux ;</w:t>
      </w:r>
    </w:p>
    <w:p w14:paraId="76C46612" w14:textId="270CE1C7" w:rsidR="008A5DE0" w:rsidRDefault="008A5DE0" w:rsidP="008F6F9F">
      <w:pPr>
        <w:pStyle w:val="Paragraphedeliste"/>
        <w:numPr>
          <w:ilvl w:val="0"/>
          <w:numId w:val="1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14F98">
        <w:rPr>
          <w:rFonts w:asciiTheme="minorHAnsi" w:hAnsiTheme="minorHAnsi" w:cstheme="minorHAnsi"/>
          <w:sz w:val="22"/>
          <w:szCs w:val="22"/>
        </w:rPr>
        <w:t>Coupes transversales et longitudinales au 1/</w:t>
      </w:r>
      <w:r w:rsidR="00D3768D">
        <w:rPr>
          <w:rFonts w:asciiTheme="minorHAnsi" w:hAnsiTheme="minorHAnsi" w:cstheme="minorHAnsi"/>
          <w:sz w:val="22"/>
          <w:szCs w:val="22"/>
        </w:rPr>
        <w:t>1</w:t>
      </w:r>
      <w:r w:rsidRPr="00914F98">
        <w:rPr>
          <w:rFonts w:asciiTheme="minorHAnsi" w:hAnsiTheme="minorHAnsi" w:cstheme="minorHAnsi"/>
          <w:sz w:val="22"/>
          <w:szCs w:val="22"/>
        </w:rPr>
        <w:t>00</w:t>
      </w:r>
      <w:r w:rsidRPr="00914F98">
        <w:rPr>
          <w:rFonts w:asciiTheme="minorHAnsi" w:hAnsiTheme="minorHAnsi" w:cstheme="minorHAnsi"/>
          <w:sz w:val="22"/>
          <w:szCs w:val="22"/>
          <w:vertAlign w:val="superscript"/>
        </w:rPr>
        <w:t>ème </w:t>
      </w:r>
      <w:r w:rsidRPr="00914F98">
        <w:rPr>
          <w:rFonts w:asciiTheme="minorHAnsi" w:hAnsiTheme="minorHAnsi" w:cstheme="minorHAnsi"/>
          <w:sz w:val="22"/>
          <w:szCs w:val="22"/>
        </w:rPr>
        <w:t>;</w:t>
      </w:r>
    </w:p>
    <w:p w14:paraId="74215A81" w14:textId="77777777" w:rsidR="00EB1F06" w:rsidRPr="00EB1F06" w:rsidRDefault="00EB1F06" w:rsidP="00EB1F06">
      <w:pPr>
        <w:tabs>
          <w:tab w:val="left" w:pos="1134"/>
          <w:tab w:val="left" w:pos="1276"/>
          <w:tab w:val="left" w:pos="1843"/>
          <w:tab w:val="left" w:pos="2127"/>
        </w:tabs>
        <w:autoSpaceDE w:val="0"/>
        <w:autoSpaceDN w:val="0"/>
        <w:adjustRightInd w:val="0"/>
        <w:ind w:left="360"/>
        <w:rPr>
          <w:rFonts w:cstheme="minorHAnsi"/>
          <w:sz w:val="22"/>
        </w:rPr>
      </w:pPr>
    </w:p>
    <w:p w14:paraId="18642F57" w14:textId="77777777" w:rsidR="008A5DE0" w:rsidRPr="00C22AAB" w:rsidRDefault="008A5DE0" w:rsidP="008A5DE0">
      <w:pPr>
        <w:pStyle w:val="Titre1"/>
      </w:pPr>
      <w:bookmarkStart w:id="14" w:name="_Toc63939288"/>
      <w:bookmarkStart w:id="15" w:name="_Toc214287717"/>
      <w:r>
        <w:t>Phase APD</w:t>
      </w:r>
      <w:bookmarkEnd w:id="14"/>
      <w:bookmarkEnd w:id="15"/>
    </w:p>
    <w:p w14:paraId="2E1EC0FF" w14:textId="525640AE" w:rsidR="00FB77D2" w:rsidRDefault="00FB77D2" w:rsidP="008F6F9F">
      <w:pPr>
        <w:pStyle w:val="Titre2"/>
      </w:pPr>
      <w:bookmarkStart w:id="16" w:name="_Toc214287718"/>
      <w:bookmarkStart w:id="17" w:name="_Toc63939289"/>
      <w:r>
        <w:t>Compositions</w:t>
      </w:r>
      <w:bookmarkEnd w:id="16"/>
      <w:r>
        <w:t xml:space="preserve"> </w:t>
      </w:r>
    </w:p>
    <w:p w14:paraId="124A3AF2" w14:textId="1786A45E" w:rsidR="00FB77D2" w:rsidRPr="00FB77D2" w:rsidRDefault="00FB77D2" w:rsidP="00FB77D2">
      <w:pPr>
        <w:rPr>
          <w:sz w:val="22"/>
        </w:rPr>
      </w:pPr>
      <w:r w:rsidRPr="00FB77D2">
        <w:rPr>
          <w:b/>
          <w:sz w:val="22"/>
        </w:rPr>
        <w:t xml:space="preserve">Les études d'Avant-Projet Définitif, </w:t>
      </w:r>
      <w:r w:rsidRPr="00FB77D2">
        <w:rPr>
          <w:sz w:val="22"/>
        </w:rPr>
        <w:t>ont pour objet de :</w:t>
      </w:r>
    </w:p>
    <w:p w14:paraId="44C4189A" w14:textId="77777777" w:rsidR="00FB77D2" w:rsidRPr="00FB77D2" w:rsidRDefault="00FB77D2" w:rsidP="00FB77D2">
      <w:pPr>
        <w:pStyle w:val="Paragraphedeliste"/>
        <w:rPr>
          <w:sz w:val="22"/>
          <w:szCs w:val="22"/>
        </w:rPr>
      </w:pPr>
      <w:r w:rsidRPr="00FB77D2">
        <w:rPr>
          <w:sz w:val="22"/>
          <w:szCs w:val="22"/>
        </w:rPr>
        <w:t>Vérifier le respect des différentes réglementations, notamment celles relatives à l'hygiène et à la sécurité.</w:t>
      </w:r>
    </w:p>
    <w:p w14:paraId="7620B831" w14:textId="77777777" w:rsidR="00FB77D2" w:rsidRPr="00FB77D2" w:rsidRDefault="00FB77D2" w:rsidP="00FB77D2">
      <w:pPr>
        <w:pStyle w:val="Paragraphedeliste"/>
        <w:rPr>
          <w:sz w:val="22"/>
          <w:szCs w:val="22"/>
        </w:rPr>
      </w:pPr>
      <w:r w:rsidRPr="00FB77D2">
        <w:rPr>
          <w:sz w:val="22"/>
          <w:szCs w:val="22"/>
        </w:rPr>
        <w:t>Arrêter en plans, coupes et façades, les dimensions de l'ouvrage, ainsi que son aspect.</w:t>
      </w:r>
    </w:p>
    <w:p w14:paraId="604723B7" w14:textId="695F8052" w:rsidR="00FB77D2" w:rsidRPr="00FB77D2" w:rsidRDefault="00FB77D2" w:rsidP="00FB77D2">
      <w:pPr>
        <w:pStyle w:val="Paragraphedeliste"/>
        <w:rPr>
          <w:sz w:val="22"/>
          <w:szCs w:val="22"/>
        </w:rPr>
      </w:pPr>
      <w:r w:rsidRPr="00FB77D2">
        <w:rPr>
          <w:sz w:val="22"/>
          <w:szCs w:val="22"/>
        </w:rPr>
        <w:t>Conforter les principes constructifs</w:t>
      </w:r>
      <w:r w:rsidR="00E620BE">
        <w:rPr>
          <w:sz w:val="22"/>
          <w:szCs w:val="22"/>
        </w:rPr>
        <w:t xml:space="preserve"> et</w:t>
      </w:r>
      <w:r w:rsidR="00E620BE" w:rsidRPr="00E620BE">
        <w:rPr>
          <w:sz w:val="22"/>
          <w:szCs w:val="22"/>
        </w:rPr>
        <w:t xml:space="preserve"> </w:t>
      </w:r>
      <w:r w:rsidR="00E620BE" w:rsidRPr="00FB77D2">
        <w:rPr>
          <w:sz w:val="22"/>
          <w:szCs w:val="22"/>
        </w:rPr>
        <w:t>les solutions techniques retenues</w:t>
      </w:r>
      <w:r w:rsidRPr="00FB77D2">
        <w:rPr>
          <w:sz w:val="22"/>
          <w:szCs w:val="22"/>
        </w:rPr>
        <w:t>.</w:t>
      </w:r>
    </w:p>
    <w:p w14:paraId="2431FD52" w14:textId="77777777" w:rsidR="00FB77D2" w:rsidRPr="00FB77D2" w:rsidRDefault="00FB77D2" w:rsidP="00FB77D2">
      <w:pPr>
        <w:pStyle w:val="Paragraphedeliste"/>
        <w:rPr>
          <w:sz w:val="22"/>
          <w:szCs w:val="22"/>
        </w:rPr>
      </w:pPr>
      <w:r w:rsidRPr="00FB77D2">
        <w:rPr>
          <w:sz w:val="22"/>
          <w:szCs w:val="22"/>
        </w:rPr>
        <w:t>Conforter le choix des matériaux.</w:t>
      </w:r>
    </w:p>
    <w:p w14:paraId="4347FC42" w14:textId="77777777" w:rsidR="00FB77D2" w:rsidRPr="00FB77D2" w:rsidRDefault="00FB77D2" w:rsidP="00FB77D2">
      <w:pPr>
        <w:pStyle w:val="Paragraphedeliste"/>
        <w:rPr>
          <w:sz w:val="22"/>
          <w:szCs w:val="22"/>
        </w:rPr>
      </w:pPr>
      <w:r w:rsidRPr="00FB77D2">
        <w:rPr>
          <w:sz w:val="22"/>
          <w:szCs w:val="22"/>
        </w:rPr>
        <w:t>Permettre au Maître d'Ouvrage d'arrêter définitivement le programme et certains choix d'équipements en fonction de l'estimation des coûts d'investissements, d'exploitation et de maintenance.</w:t>
      </w:r>
    </w:p>
    <w:p w14:paraId="3B890323" w14:textId="2F17D7BB" w:rsidR="00FB77D2" w:rsidRDefault="00FB77D2" w:rsidP="00FB77D2">
      <w:pPr>
        <w:pStyle w:val="Paragraphedeliste"/>
        <w:rPr>
          <w:b/>
          <w:bCs/>
          <w:i/>
          <w:iCs/>
          <w:sz w:val="22"/>
          <w:szCs w:val="22"/>
        </w:rPr>
      </w:pPr>
      <w:r w:rsidRPr="00FB77D2">
        <w:rPr>
          <w:b/>
          <w:bCs/>
          <w:i/>
          <w:iCs/>
          <w:sz w:val="22"/>
          <w:szCs w:val="22"/>
        </w:rPr>
        <w:lastRenderedPageBreak/>
        <w:t>Conforter l'estimation définitive du coût prévisionnel des travaux.</w:t>
      </w:r>
    </w:p>
    <w:p w14:paraId="2DFA7A59" w14:textId="37D6FF48" w:rsidR="00FB77D2" w:rsidRPr="00FB77D2" w:rsidRDefault="00FB77D2" w:rsidP="00FB77D2">
      <w:pPr>
        <w:rPr>
          <w:b/>
          <w:bCs/>
          <w:i/>
          <w:iCs/>
          <w:sz w:val="22"/>
        </w:rPr>
      </w:pPr>
    </w:p>
    <w:p w14:paraId="35390263" w14:textId="33E43690" w:rsidR="00E620BE" w:rsidRDefault="00FB77D2" w:rsidP="00FB77D2">
      <w:pPr>
        <w:rPr>
          <w:sz w:val="22"/>
        </w:rPr>
      </w:pPr>
      <w:r w:rsidRPr="00FB77D2">
        <w:rPr>
          <w:sz w:val="22"/>
        </w:rPr>
        <w:t>Le niveau de définition corre</w:t>
      </w:r>
      <w:r w:rsidR="00EC37A8">
        <w:rPr>
          <w:sz w:val="22"/>
        </w:rPr>
        <w:t xml:space="preserve">spond à des plans </w:t>
      </w:r>
      <w:r w:rsidR="00E620BE">
        <w:rPr>
          <w:sz w:val="22"/>
        </w:rPr>
        <w:t xml:space="preserve">à échelle adaptée comprenant les </w:t>
      </w:r>
      <w:r w:rsidRPr="00FB77D2">
        <w:rPr>
          <w:sz w:val="22"/>
        </w:rPr>
        <w:t xml:space="preserve">détails significatifs. </w:t>
      </w:r>
    </w:p>
    <w:p w14:paraId="76A54A18" w14:textId="77777777" w:rsidR="00EB1F06" w:rsidRDefault="00EB1F06" w:rsidP="00EB1F06">
      <w:pPr>
        <w:tabs>
          <w:tab w:val="left" w:pos="1134"/>
          <w:tab w:val="left" w:pos="1276"/>
          <w:tab w:val="left" w:pos="1843"/>
          <w:tab w:val="left" w:pos="2127"/>
        </w:tabs>
        <w:autoSpaceDE w:val="0"/>
        <w:autoSpaceDN w:val="0"/>
        <w:adjustRightInd w:val="0"/>
        <w:rPr>
          <w:rFonts w:cstheme="minorHAnsi"/>
          <w:sz w:val="22"/>
        </w:rPr>
      </w:pPr>
      <w:r>
        <w:rPr>
          <w:rFonts w:cstheme="minorHAnsi"/>
          <w:sz w:val="22"/>
        </w:rPr>
        <w:t>Les phases APS et APD pourront être fusionnées en une phase AVP.</w:t>
      </w:r>
    </w:p>
    <w:p w14:paraId="61B4E6BA" w14:textId="200D31B7" w:rsidR="00FB77D2" w:rsidRDefault="00FB77D2" w:rsidP="00FB77D2">
      <w:pPr>
        <w:rPr>
          <w:b/>
          <w:bCs/>
          <w:i/>
          <w:iCs/>
          <w:sz w:val="22"/>
        </w:rPr>
      </w:pPr>
      <w:r w:rsidRPr="00FB77D2">
        <w:rPr>
          <w:b/>
          <w:bCs/>
          <w:i/>
          <w:iCs/>
          <w:sz w:val="22"/>
        </w:rPr>
        <w:t>Le forfait de rémunération définitif sera arrêté au stade APD dans les conditions prévues par le contrat de Maîtrise d’Œuvre.</w:t>
      </w:r>
    </w:p>
    <w:p w14:paraId="17E0660B" w14:textId="16B76AB2" w:rsidR="00FB77D2" w:rsidRPr="00FB77D2" w:rsidRDefault="00FB77D2" w:rsidP="00FB77D2">
      <w:pPr>
        <w:rPr>
          <w:b/>
          <w:bCs/>
          <w:i/>
          <w:iCs/>
          <w:sz w:val="22"/>
        </w:rPr>
      </w:pPr>
    </w:p>
    <w:p w14:paraId="751858AF" w14:textId="6CDED472" w:rsidR="008A5DE0" w:rsidRPr="005C2B36" w:rsidRDefault="008A5DE0" w:rsidP="008F6F9F">
      <w:pPr>
        <w:pStyle w:val="Titre2"/>
      </w:pPr>
      <w:bookmarkStart w:id="18" w:name="_Toc214287719"/>
      <w:r w:rsidRPr="005C2B36">
        <w:t>Pièces écrites</w:t>
      </w:r>
      <w:bookmarkEnd w:id="17"/>
      <w:bookmarkEnd w:id="18"/>
    </w:p>
    <w:p w14:paraId="5B181B12"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D</w:t>
      </w:r>
      <w:r w:rsidRPr="00914F98">
        <w:rPr>
          <w:rFonts w:asciiTheme="minorHAnsi" w:hAnsiTheme="minorHAnsi" w:cstheme="minorHAnsi"/>
          <w:sz w:val="22"/>
          <w:szCs w:val="22"/>
        </w:rPr>
        <w:t>escription des dispositions communes à tous les corps d'état</w:t>
      </w:r>
    </w:p>
    <w:p w14:paraId="46D37348"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J</w:t>
      </w:r>
      <w:r w:rsidRPr="00914F98">
        <w:rPr>
          <w:rFonts w:asciiTheme="minorHAnsi" w:hAnsiTheme="minorHAnsi" w:cstheme="minorHAnsi"/>
          <w:sz w:val="22"/>
          <w:szCs w:val="22"/>
        </w:rPr>
        <w:t>ustification des solutions techniques retenues</w:t>
      </w:r>
    </w:p>
    <w:p w14:paraId="38FA60A8"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E</w:t>
      </w:r>
      <w:r w:rsidRPr="00914F98">
        <w:rPr>
          <w:rFonts w:asciiTheme="minorHAnsi" w:hAnsiTheme="minorHAnsi" w:cstheme="minorHAnsi"/>
          <w:sz w:val="22"/>
          <w:szCs w:val="22"/>
        </w:rPr>
        <w:t>numération, nature et définition des variantes possibles</w:t>
      </w:r>
    </w:p>
    <w:p w14:paraId="50BCBD2D"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N</w:t>
      </w:r>
      <w:r w:rsidRPr="00914F98">
        <w:rPr>
          <w:rFonts w:asciiTheme="minorHAnsi" w:hAnsiTheme="minorHAnsi" w:cstheme="minorHAnsi"/>
          <w:sz w:val="22"/>
          <w:szCs w:val="22"/>
        </w:rPr>
        <w:t>otice acoustique</w:t>
      </w:r>
    </w:p>
    <w:p w14:paraId="10BA1917"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N</w:t>
      </w:r>
      <w:r w:rsidRPr="00914F98">
        <w:rPr>
          <w:rFonts w:asciiTheme="minorHAnsi" w:hAnsiTheme="minorHAnsi" w:cstheme="minorHAnsi"/>
          <w:sz w:val="22"/>
          <w:szCs w:val="22"/>
        </w:rPr>
        <w:t>otice justifiant le respect des règles du code du travail, notamment celles relatives à la prévention des risques professionnels en matière de sécurité et de protection de la santé et présentant les principes de maintenabilité</w:t>
      </w:r>
    </w:p>
    <w:p w14:paraId="797F7250"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C</w:t>
      </w:r>
      <w:r w:rsidRPr="00914F98">
        <w:rPr>
          <w:rFonts w:asciiTheme="minorHAnsi" w:hAnsiTheme="minorHAnsi" w:cstheme="minorHAnsi"/>
          <w:sz w:val="22"/>
          <w:szCs w:val="22"/>
        </w:rPr>
        <w:t>alendrier de réalisation des travaux et incidence du chantier :</w:t>
      </w:r>
    </w:p>
    <w:p w14:paraId="29515789"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I</w:t>
      </w:r>
      <w:r w:rsidRPr="00914F98">
        <w:rPr>
          <w:rFonts w:asciiTheme="minorHAnsi" w:hAnsiTheme="minorHAnsi" w:cstheme="minorHAnsi"/>
          <w:sz w:val="22"/>
          <w:szCs w:val="22"/>
        </w:rPr>
        <w:t>ndication des travaux par corps d'état,</w:t>
      </w:r>
    </w:p>
    <w:p w14:paraId="3097DF8A"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I</w:t>
      </w:r>
      <w:r w:rsidRPr="00914F98">
        <w:rPr>
          <w:rFonts w:asciiTheme="minorHAnsi" w:hAnsiTheme="minorHAnsi" w:cstheme="minorHAnsi"/>
          <w:sz w:val="22"/>
          <w:szCs w:val="22"/>
        </w:rPr>
        <w:t>ndication des zones d'installations de chantier et de leurs évolutions,</w:t>
      </w:r>
    </w:p>
    <w:p w14:paraId="4D677086"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M</w:t>
      </w:r>
      <w:r w:rsidRPr="00914F98">
        <w:rPr>
          <w:rFonts w:asciiTheme="minorHAnsi" w:hAnsiTheme="minorHAnsi" w:cstheme="minorHAnsi"/>
          <w:sz w:val="22"/>
          <w:szCs w:val="22"/>
        </w:rPr>
        <w:t>esures de desserte VRD du chantier,</w:t>
      </w:r>
    </w:p>
    <w:p w14:paraId="145491C9" w14:textId="77777777" w:rsidR="008A5DE0" w:rsidRPr="00914F98" w:rsidRDefault="008A5DE0" w:rsidP="008F6F9F">
      <w:pPr>
        <w:pStyle w:val="Paragraphedeliste"/>
        <w:numPr>
          <w:ilvl w:val="0"/>
          <w:numId w:val="17"/>
        </w:numPr>
        <w:contextualSpacing w:val="0"/>
        <w:rPr>
          <w:rFonts w:asciiTheme="minorHAnsi" w:hAnsiTheme="minorHAnsi" w:cstheme="minorHAnsi"/>
          <w:sz w:val="22"/>
          <w:szCs w:val="22"/>
        </w:rPr>
      </w:pPr>
      <w:r>
        <w:rPr>
          <w:rFonts w:asciiTheme="minorHAnsi" w:hAnsiTheme="minorHAnsi" w:cstheme="minorHAnsi"/>
          <w:sz w:val="22"/>
          <w:szCs w:val="22"/>
        </w:rPr>
        <w:t>I</w:t>
      </w:r>
      <w:r w:rsidRPr="00914F98">
        <w:rPr>
          <w:rFonts w:asciiTheme="minorHAnsi" w:hAnsiTheme="minorHAnsi" w:cstheme="minorHAnsi"/>
          <w:sz w:val="22"/>
          <w:szCs w:val="22"/>
        </w:rPr>
        <w:t>ndication des flux de circulation "chantier", en regard de la protection des flux de circulations de l'établissement, et de leurs évolutions</w:t>
      </w:r>
    </w:p>
    <w:p w14:paraId="58E36463" w14:textId="2E2E0C82" w:rsidR="008A5DE0" w:rsidRDefault="008A5DE0" w:rsidP="008A5DE0">
      <w:pPr>
        <w:rPr>
          <w:rFonts w:cs="Arial"/>
          <w:b/>
          <w:bCs/>
          <w:sz w:val="24"/>
          <w:szCs w:val="24"/>
        </w:rPr>
      </w:pPr>
    </w:p>
    <w:p w14:paraId="268F1471" w14:textId="77777777" w:rsidR="008A5DE0" w:rsidRPr="005C2B36" w:rsidRDefault="008A5DE0" w:rsidP="008F6F9F">
      <w:pPr>
        <w:pStyle w:val="Titre2"/>
      </w:pPr>
      <w:bookmarkStart w:id="19" w:name="_Toc63939290"/>
      <w:bookmarkStart w:id="20" w:name="_Toc214287720"/>
      <w:r w:rsidRPr="005C2B36">
        <w:t>Plans et schémas</w:t>
      </w:r>
      <w:bookmarkEnd w:id="19"/>
      <w:bookmarkEnd w:id="20"/>
    </w:p>
    <w:p w14:paraId="15D90FCC" w14:textId="73F4F166" w:rsidR="008A5DE0" w:rsidRDefault="008A5DE0"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P</w:t>
      </w:r>
      <w:r w:rsidRPr="00914F98">
        <w:rPr>
          <w:rFonts w:asciiTheme="minorHAnsi" w:hAnsiTheme="minorHAnsi" w:cstheme="minorHAnsi"/>
          <w:sz w:val="22"/>
          <w:szCs w:val="22"/>
        </w:rPr>
        <w:t xml:space="preserve">lans </w:t>
      </w:r>
      <w:r w:rsidR="00EC37A8">
        <w:rPr>
          <w:rFonts w:asciiTheme="minorHAnsi" w:hAnsiTheme="minorHAnsi" w:cstheme="minorHAnsi"/>
          <w:sz w:val="22"/>
          <w:szCs w:val="22"/>
        </w:rPr>
        <w:t>d</w:t>
      </w:r>
      <w:r w:rsidR="00E620BE">
        <w:rPr>
          <w:rFonts w:asciiTheme="minorHAnsi" w:hAnsiTheme="minorHAnsi" w:cstheme="minorHAnsi"/>
          <w:sz w:val="22"/>
          <w:szCs w:val="22"/>
        </w:rPr>
        <w:t>es</w:t>
      </w:r>
      <w:r w:rsidRPr="00914F98">
        <w:rPr>
          <w:rFonts w:asciiTheme="minorHAnsi" w:hAnsiTheme="minorHAnsi" w:cstheme="minorHAnsi"/>
          <w:sz w:val="22"/>
          <w:szCs w:val="22"/>
        </w:rPr>
        <w:t xml:space="preserve"> </w:t>
      </w:r>
      <w:r w:rsidR="002017C6">
        <w:rPr>
          <w:rFonts w:asciiTheme="minorHAnsi" w:hAnsiTheme="minorHAnsi" w:cstheme="minorHAnsi"/>
          <w:sz w:val="22"/>
          <w:szCs w:val="22"/>
        </w:rPr>
        <w:t>niveau</w:t>
      </w:r>
      <w:r w:rsidR="00E620BE">
        <w:rPr>
          <w:rFonts w:asciiTheme="minorHAnsi" w:hAnsiTheme="minorHAnsi" w:cstheme="minorHAnsi"/>
          <w:sz w:val="22"/>
          <w:szCs w:val="22"/>
        </w:rPr>
        <w:t>x</w:t>
      </w:r>
      <w:r w:rsidR="002017C6">
        <w:rPr>
          <w:rFonts w:asciiTheme="minorHAnsi" w:hAnsiTheme="minorHAnsi" w:cstheme="minorHAnsi"/>
          <w:sz w:val="22"/>
          <w:szCs w:val="22"/>
        </w:rPr>
        <w:t xml:space="preserve"> </w:t>
      </w:r>
      <w:r w:rsidR="00EC37A8">
        <w:rPr>
          <w:rFonts w:asciiTheme="minorHAnsi" w:hAnsiTheme="minorHAnsi" w:cstheme="minorHAnsi"/>
          <w:sz w:val="22"/>
          <w:szCs w:val="22"/>
        </w:rPr>
        <w:t>au 1/5</w:t>
      </w:r>
      <w:r w:rsidRPr="00914F98">
        <w:rPr>
          <w:rFonts w:asciiTheme="minorHAnsi" w:hAnsiTheme="minorHAnsi" w:cstheme="minorHAnsi"/>
          <w:sz w:val="22"/>
          <w:szCs w:val="22"/>
        </w:rPr>
        <w:t>0</w:t>
      </w:r>
      <w:r w:rsidRPr="002017C6">
        <w:rPr>
          <w:rFonts w:asciiTheme="minorHAnsi" w:hAnsiTheme="minorHAnsi" w:cstheme="minorHAnsi"/>
          <w:sz w:val="22"/>
          <w:szCs w:val="22"/>
          <w:vertAlign w:val="superscript"/>
        </w:rPr>
        <w:t>ème</w:t>
      </w:r>
      <w:r w:rsidR="00CC41A5">
        <w:rPr>
          <w:rFonts w:asciiTheme="minorHAnsi" w:hAnsiTheme="minorHAnsi" w:cstheme="minorHAnsi"/>
          <w:sz w:val="22"/>
          <w:szCs w:val="22"/>
          <w:vertAlign w:val="superscript"/>
        </w:rPr>
        <w:t xml:space="preserve"> </w:t>
      </w:r>
      <w:r w:rsidR="00CC41A5">
        <w:rPr>
          <w:rFonts w:asciiTheme="minorHAnsi" w:hAnsiTheme="minorHAnsi" w:cstheme="minorHAnsi"/>
          <w:sz w:val="22"/>
          <w:szCs w:val="22"/>
        </w:rPr>
        <w:t>existant et projet</w:t>
      </w:r>
    </w:p>
    <w:p w14:paraId="43556A22" w14:textId="4A9DECD4" w:rsidR="002017C6" w:rsidRPr="00E620BE" w:rsidRDefault="002017C6" w:rsidP="00E620BE">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 xml:space="preserve">Plan de phasages </w:t>
      </w:r>
    </w:p>
    <w:p w14:paraId="6DCBB4AC" w14:textId="224A2A29" w:rsidR="008A5DE0" w:rsidRPr="00914F98" w:rsidRDefault="008A5DE0"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E</w:t>
      </w:r>
      <w:r w:rsidR="00EC37A8">
        <w:rPr>
          <w:rFonts w:asciiTheme="minorHAnsi" w:hAnsiTheme="minorHAnsi" w:cstheme="minorHAnsi"/>
          <w:sz w:val="22"/>
          <w:szCs w:val="22"/>
        </w:rPr>
        <w:t>lévation</w:t>
      </w:r>
      <w:r w:rsidRPr="00914F98">
        <w:rPr>
          <w:rFonts w:asciiTheme="minorHAnsi" w:hAnsiTheme="minorHAnsi" w:cstheme="minorHAnsi"/>
          <w:sz w:val="22"/>
          <w:szCs w:val="22"/>
        </w:rPr>
        <w:t xml:space="preserve"> d</w:t>
      </w:r>
      <w:r w:rsidR="00E620BE">
        <w:rPr>
          <w:rFonts w:asciiTheme="minorHAnsi" w:hAnsiTheme="minorHAnsi" w:cstheme="minorHAnsi"/>
          <w:sz w:val="22"/>
          <w:szCs w:val="22"/>
        </w:rPr>
        <w:t>es</w:t>
      </w:r>
      <w:r w:rsidR="00EC37A8">
        <w:rPr>
          <w:rFonts w:asciiTheme="minorHAnsi" w:hAnsiTheme="minorHAnsi" w:cstheme="minorHAnsi"/>
          <w:sz w:val="22"/>
          <w:szCs w:val="22"/>
        </w:rPr>
        <w:t xml:space="preserve"> façade</w:t>
      </w:r>
      <w:r w:rsidR="00E620BE">
        <w:rPr>
          <w:rFonts w:asciiTheme="minorHAnsi" w:hAnsiTheme="minorHAnsi" w:cstheme="minorHAnsi"/>
          <w:sz w:val="22"/>
          <w:szCs w:val="22"/>
        </w:rPr>
        <w:t>s</w:t>
      </w:r>
      <w:r w:rsidRPr="00914F98">
        <w:rPr>
          <w:rFonts w:asciiTheme="minorHAnsi" w:hAnsiTheme="minorHAnsi" w:cstheme="minorHAnsi"/>
          <w:sz w:val="22"/>
          <w:szCs w:val="22"/>
        </w:rPr>
        <w:t xml:space="preserve"> au 1/</w:t>
      </w:r>
      <w:r w:rsidR="00EC37A8">
        <w:rPr>
          <w:rFonts w:asciiTheme="minorHAnsi" w:hAnsiTheme="minorHAnsi" w:cstheme="minorHAnsi"/>
          <w:sz w:val="22"/>
          <w:szCs w:val="22"/>
        </w:rPr>
        <w:t>5</w:t>
      </w:r>
      <w:r w:rsidRPr="00914F98">
        <w:rPr>
          <w:rFonts w:asciiTheme="minorHAnsi" w:hAnsiTheme="minorHAnsi" w:cstheme="minorHAnsi"/>
          <w:sz w:val="22"/>
          <w:szCs w:val="22"/>
        </w:rPr>
        <w:t>0</w:t>
      </w:r>
      <w:r w:rsidRPr="007C6D03">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Pr>
          <w:rFonts w:asciiTheme="minorHAnsi" w:hAnsiTheme="minorHAnsi" w:cstheme="minorHAnsi"/>
          <w:sz w:val="22"/>
          <w:szCs w:val="22"/>
        </w:rPr>
        <w:t>;</w:t>
      </w:r>
    </w:p>
    <w:p w14:paraId="1AE07CDE" w14:textId="25B6D607" w:rsidR="008A5DE0" w:rsidRPr="00914F98" w:rsidRDefault="008A5DE0"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C</w:t>
      </w:r>
      <w:r w:rsidRPr="00914F98">
        <w:rPr>
          <w:rFonts w:asciiTheme="minorHAnsi" w:hAnsiTheme="minorHAnsi" w:cstheme="minorHAnsi"/>
          <w:sz w:val="22"/>
          <w:szCs w:val="22"/>
        </w:rPr>
        <w:t>oupes t</w:t>
      </w:r>
      <w:r>
        <w:rPr>
          <w:rFonts w:asciiTheme="minorHAnsi" w:hAnsiTheme="minorHAnsi" w:cstheme="minorHAnsi"/>
          <w:sz w:val="22"/>
          <w:szCs w:val="22"/>
        </w:rPr>
        <w:t>ransversales et longitudinales au 1/</w:t>
      </w:r>
      <w:r w:rsidR="00EC37A8">
        <w:rPr>
          <w:rFonts w:asciiTheme="minorHAnsi" w:hAnsiTheme="minorHAnsi" w:cstheme="minorHAnsi"/>
          <w:sz w:val="22"/>
          <w:szCs w:val="22"/>
        </w:rPr>
        <w:t>5</w:t>
      </w:r>
      <w:r>
        <w:rPr>
          <w:rFonts w:asciiTheme="minorHAnsi" w:hAnsiTheme="minorHAnsi" w:cstheme="minorHAnsi"/>
          <w:sz w:val="22"/>
          <w:szCs w:val="22"/>
        </w:rPr>
        <w:t>0</w:t>
      </w:r>
      <w:r w:rsidRPr="007C6D03">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p>
    <w:p w14:paraId="31230DF1" w14:textId="77777777" w:rsidR="008A5DE0" w:rsidRPr="00914F98" w:rsidRDefault="008A5DE0"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D</w:t>
      </w:r>
      <w:r w:rsidRPr="00914F98">
        <w:rPr>
          <w:rFonts w:asciiTheme="minorHAnsi" w:hAnsiTheme="minorHAnsi" w:cstheme="minorHAnsi"/>
          <w:sz w:val="22"/>
          <w:szCs w:val="22"/>
        </w:rPr>
        <w:t>étails significatifs</w:t>
      </w:r>
      <w:r>
        <w:rPr>
          <w:rFonts w:asciiTheme="minorHAnsi" w:hAnsiTheme="minorHAnsi" w:cstheme="minorHAnsi"/>
          <w:sz w:val="22"/>
          <w:szCs w:val="22"/>
        </w:rPr>
        <w:t xml:space="preserve"> nécessaires à la compréhension 1/50</w:t>
      </w:r>
      <w:r w:rsidRPr="007C6D03">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Pr>
          <w:rFonts w:asciiTheme="minorHAnsi" w:hAnsiTheme="minorHAnsi" w:cstheme="minorHAnsi"/>
          <w:sz w:val="22"/>
          <w:szCs w:val="22"/>
        </w:rPr>
        <w:t>;</w:t>
      </w:r>
    </w:p>
    <w:p w14:paraId="18D31211" w14:textId="75C4DA09" w:rsidR="00CC41A5" w:rsidRPr="008A6849" w:rsidRDefault="00CC41A5"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Plans et carnets de détails des aménagement</w:t>
      </w:r>
      <w:r w:rsidR="00240FA2">
        <w:rPr>
          <w:rFonts w:asciiTheme="minorHAnsi" w:hAnsiTheme="minorHAnsi" w:cstheme="minorHAnsi"/>
          <w:sz w:val="22"/>
          <w:szCs w:val="22"/>
        </w:rPr>
        <w:t>s</w:t>
      </w:r>
      <w:r>
        <w:rPr>
          <w:rFonts w:asciiTheme="minorHAnsi" w:hAnsiTheme="minorHAnsi" w:cstheme="minorHAnsi"/>
          <w:sz w:val="22"/>
          <w:szCs w:val="22"/>
        </w:rPr>
        <w:t xml:space="preserve"> mobiliers au 1/</w:t>
      </w:r>
      <w:r w:rsidRPr="00914F98">
        <w:rPr>
          <w:rFonts w:asciiTheme="minorHAnsi" w:hAnsiTheme="minorHAnsi" w:cstheme="minorHAnsi"/>
          <w:sz w:val="22"/>
          <w:szCs w:val="22"/>
        </w:rPr>
        <w:t>50</w:t>
      </w:r>
      <w:r w:rsidRPr="007C6D03">
        <w:rPr>
          <w:rFonts w:asciiTheme="minorHAnsi" w:hAnsiTheme="minorHAnsi" w:cstheme="minorHAnsi"/>
          <w:sz w:val="22"/>
          <w:szCs w:val="22"/>
          <w:vertAlign w:val="superscript"/>
        </w:rPr>
        <w:t>ème</w:t>
      </w:r>
      <w:r>
        <w:rPr>
          <w:rFonts w:asciiTheme="minorHAnsi" w:hAnsiTheme="minorHAnsi" w:cstheme="minorHAnsi"/>
          <w:sz w:val="22"/>
          <w:szCs w:val="22"/>
        </w:rPr>
        <w:t xml:space="preserve"> inclus détails 1/1</w:t>
      </w:r>
      <w:r w:rsidRPr="00914F98">
        <w:rPr>
          <w:rFonts w:asciiTheme="minorHAnsi" w:hAnsiTheme="minorHAnsi" w:cstheme="minorHAnsi"/>
          <w:sz w:val="22"/>
          <w:szCs w:val="22"/>
        </w:rPr>
        <w:t>0</w:t>
      </w:r>
      <w:r w:rsidRPr="007C6D03">
        <w:rPr>
          <w:rFonts w:asciiTheme="minorHAnsi" w:hAnsiTheme="minorHAnsi" w:cstheme="minorHAnsi"/>
          <w:sz w:val="22"/>
          <w:szCs w:val="22"/>
          <w:vertAlign w:val="superscript"/>
        </w:rPr>
        <w:t>ème</w:t>
      </w:r>
      <w:r w:rsidR="00E620BE">
        <w:rPr>
          <w:rFonts w:asciiTheme="minorHAnsi" w:hAnsiTheme="minorHAnsi" w:cstheme="minorHAnsi"/>
          <w:sz w:val="22"/>
          <w:szCs w:val="22"/>
          <w:vertAlign w:val="superscript"/>
        </w:rPr>
        <w:t>.</w:t>
      </w:r>
    </w:p>
    <w:p w14:paraId="60AD05C7" w14:textId="15EB1A51" w:rsidR="008A6849" w:rsidRPr="00914F98" w:rsidRDefault="008A6849" w:rsidP="008F6F9F">
      <w:pPr>
        <w:pStyle w:val="Paragraphedeliste"/>
        <w:numPr>
          <w:ilvl w:val="0"/>
          <w:numId w:val="18"/>
        </w:numPr>
        <w:contextualSpacing w:val="0"/>
        <w:rPr>
          <w:rFonts w:asciiTheme="minorHAnsi" w:hAnsiTheme="minorHAnsi" w:cstheme="minorHAnsi"/>
          <w:sz w:val="22"/>
          <w:szCs w:val="22"/>
        </w:rPr>
      </w:pPr>
      <w:r w:rsidRPr="008A6849">
        <w:rPr>
          <w:rFonts w:asciiTheme="minorHAnsi" w:hAnsiTheme="minorHAnsi" w:cstheme="minorHAnsi"/>
          <w:sz w:val="22"/>
          <w:szCs w:val="22"/>
        </w:rPr>
        <w:t>Plans de détails</w:t>
      </w:r>
      <w:r>
        <w:rPr>
          <w:rFonts w:asciiTheme="minorHAnsi" w:hAnsiTheme="minorHAnsi" w:cstheme="minorHAnsi"/>
          <w:sz w:val="22"/>
          <w:szCs w:val="22"/>
        </w:rPr>
        <w:t xml:space="preserve"> des éventuels brise-soleil ou protections solaires en fonction des résultats de la STD</w:t>
      </w:r>
    </w:p>
    <w:p w14:paraId="3C3F15A6" w14:textId="77777777" w:rsidR="008A5DE0" w:rsidRDefault="008A5DE0" w:rsidP="008A5DE0">
      <w:pPr>
        <w:rPr>
          <w:rFonts w:cstheme="minorHAnsi"/>
          <w:sz w:val="22"/>
        </w:rPr>
      </w:pPr>
    </w:p>
    <w:p w14:paraId="5B2E6675" w14:textId="77777777" w:rsidR="008A5DE0" w:rsidRPr="005C2B36" w:rsidRDefault="008A5DE0" w:rsidP="008F6F9F">
      <w:pPr>
        <w:pStyle w:val="Titre2"/>
      </w:pPr>
      <w:bookmarkStart w:id="21" w:name="_Toc63939291"/>
      <w:bookmarkStart w:id="22" w:name="_Toc214287721"/>
      <w:r w:rsidRPr="005C2B36">
        <w:t>Notes de calculs</w:t>
      </w:r>
      <w:bookmarkEnd w:id="21"/>
      <w:bookmarkEnd w:id="22"/>
    </w:p>
    <w:p w14:paraId="6BA7E36A" w14:textId="232F53F5" w:rsidR="008A5DE0" w:rsidRPr="00914F98" w:rsidRDefault="008A5DE0" w:rsidP="008F6F9F">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N</w:t>
      </w:r>
      <w:r w:rsidRPr="00914F98">
        <w:rPr>
          <w:rFonts w:asciiTheme="minorHAnsi" w:hAnsiTheme="minorHAnsi" w:cstheme="minorHAnsi"/>
          <w:sz w:val="22"/>
          <w:szCs w:val="22"/>
        </w:rPr>
        <w:t>otes de calculs et de dimensionnements des ouvrages</w:t>
      </w:r>
      <w:r w:rsidR="00E620BE">
        <w:rPr>
          <w:rFonts w:asciiTheme="minorHAnsi" w:hAnsiTheme="minorHAnsi" w:cstheme="minorHAnsi"/>
          <w:sz w:val="22"/>
          <w:szCs w:val="22"/>
        </w:rPr>
        <w:t> ;</w:t>
      </w:r>
    </w:p>
    <w:p w14:paraId="1B24C013" w14:textId="4E023010" w:rsidR="008A5DE0" w:rsidRPr="002017C6" w:rsidRDefault="008A6849" w:rsidP="002017C6">
      <w:pPr>
        <w:pStyle w:val="Paragraphedeliste"/>
        <w:numPr>
          <w:ilvl w:val="0"/>
          <w:numId w:val="18"/>
        </w:numPr>
        <w:contextualSpacing w:val="0"/>
        <w:rPr>
          <w:rFonts w:asciiTheme="minorHAnsi" w:hAnsiTheme="minorHAnsi" w:cstheme="minorHAnsi"/>
          <w:sz w:val="22"/>
          <w:szCs w:val="22"/>
        </w:rPr>
      </w:pPr>
      <w:r>
        <w:rPr>
          <w:rFonts w:asciiTheme="minorHAnsi" w:hAnsiTheme="minorHAnsi" w:cstheme="minorHAnsi"/>
          <w:sz w:val="22"/>
          <w:szCs w:val="22"/>
        </w:rPr>
        <w:t>STD/</w:t>
      </w:r>
      <w:r w:rsidR="008A5DE0">
        <w:rPr>
          <w:rFonts w:asciiTheme="minorHAnsi" w:hAnsiTheme="minorHAnsi" w:cstheme="minorHAnsi"/>
          <w:sz w:val="22"/>
          <w:szCs w:val="22"/>
        </w:rPr>
        <w:t>N</w:t>
      </w:r>
      <w:r w:rsidR="008A5DE0" w:rsidRPr="00914F98">
        <w:rPr>
          <w:rFonts w:asciiTheme="minorHAnsi" w:hAnsiTheme="minorHAnsi" w:cstheme="minorHAnsi"/>
          <w:sz w:val="22"/>
          <w:szCs w:val="22"/>
        </w:rPr>
        <w:t xml:space="preserve">otice </w:t>
      </w:r>
      <w:r w:rsidR="008A5DE0">
        <w:rPr>
          <w:rFonts w:asciiTheme="minorHAnsi" w:hAnsiTheme="minorHAnsi" w:cstheme="minorHAnsi"/>
          <w:sz w:val="22"/>
          <w:szCs w:val="22"/>
        </w:rPr>
        <w:t>de calcul thermique RT 2012</w:t>
      </w:r>
      <w:r w:rsidR="00E620BE">
        <w:rPr>
          <w:rFonts w:asciiTheme="minorHAnsi" w:hAnsiTheme="minorHAnsi" w:cstheme="minorHAnsi"/>
          <w:sz w:val="22"/>
          <w:szCs w:val="22"/>
        </w:rPr>
        <w:t>.</w:t>
      </w:r>
    </w:p>
    <w:p w14:paraId="6BE96208" w14:textId="192C14B0" w:rsidR="008A5DE0" w:rsidRDefault="008A5DE0" w:rsidP="008A5DE0">
      <w:pPr>
        <w:pStyle w:val="Titre1"/>
      </w:pPr>
      <w:bookmarkStart w:id="23" w:name="_Toc63939292"/>
      <w:bookmarkStart w:id="24" w:name="_Toc214287722"/>
      <w:r>
        <w:t>Phase PRO</w:t>
      </w:r>
      <w:bookmarkEnd w:id="23"/>
      <w:bookmarkEnd w:id="24"/>
    </w:p>
    <w:p w14:paraId="505C1121" w14:textId="5B5D427E" w:rsidR="00FB77D2" w:rsidRDefault="00FB77D2" w:rsidP="00FB77D2">
      <w:pPr>
        <w:pStyle w:val="Titre2"/>
      </w:pPr>
      <w:bookmarkStart w:id="25" w:name="_Toc214287723"/>
      <w:r>
        <w:t>Composition</w:t>
      </w:r>
      <w:bookmarkEnd w:id="25"/>
    </w:p>
    <w:p w14:paraId="6C021E85" w14:textId="534553FD" w:rsidR="00FB77D2" w:rsidRPr="00FB77D2" w:rsidRDefault="00FB77D2" w:rsidP="00FB77D2">
      <w:pPr>
        <w:rPr>
          <w:b/>
          <w:sz w:val="22"/>
        </w:rPr>
      </w:pPr>
      <w:r w:rsidRPr="00FB77D2">
        <w:rPr>
          <w:b/>
          <w:sz w:val="22"/>
        </w:rPr>
        <w:t xml:space="preserve">Les études de Projet </w:t>
      </w:r>
      <w:r w:rsidRPr="00FB77D2">
        <w:rPr>
          <w:sz w:val="22"/>
        </w:rPr>
        <w:t>ont pour objet de :</w:t>
      </w:r>
    </w:p>
    <w:p w14:paraId="2859CDED" w14:textId="549449ED" w:rsidR="00FB77D2" w:rsidRPr="00FB77D2" w:rsidRDefault="00FB77D2" w:rsidP="00FB77D2">
      <w:pPr>
        <w:pStyle w:val="Paragraphedeliste"/>
        <w:rPr>
          <w:sz w:val="22"/>
          <w:szCs w:val="22"/>
        </w:rPr>
      </w:pPr>
      <w:r w:rsidRPr="00FB77D2">
        <w:rPr>
          <w:sz w:val="22"/>
          <w:szCs w:val="22"/>
        </w:rPr>
        <w:t>Préciser par des plans, coupes et élévations, les formes des différents élément</w:t>
      </w:r>
      <w:r w:rsidR="00EB1F06">
        <w:rPr>
          <w:sz w:val="22"/>
          <w:szCs w:val="22"/>
        </w:rPr>
        <w:t>s</w:t>
      </w:r>
      <w:r w:rsidRPr="00FB77D2">
        <w:rPr>
          <w:sz w:val="22"/>
          <w:szCs w:val="22"/>
        </w:rPr>
        <w:t>, la nature et les caractéristiques des matériaux et les conditions de leur mise en œuvre.</w:t>
      </w:r>
    </w:p>
    <w:p w14:paraId="442C43FB" w14:textId="059E2C37" w:rsidR="00FB77D2" w:rsidRPr="00FB77D2" w:rsidRDefault="00FB77D2" w:rsidP="00CF73A8">
      <w:pPr>
        <w:pStyle w:val="Paragraphedeliste"/>
        <w:rPr>
          <w:sz w:val="22"/>
          <w:szCs w:val="22"/>
        </w:rPr>
      </w:pPr>
      <w:r w:rsidRPr="00FB77D2">
        <w:rPr>
          <w:sz w:val="22"/>
          <w:szCs w:val="22"/>
        </w:rPr>
        <w:lastRenderedPageBreak/>
        <w:t>Définir le projet de Plan de Chantier et les phasages à prévoir</w:t>
      </w:r>
      <w:r w:rsidR="00CC41A5">
        <w:rPr>
          <w:sz w:val="22"/>
          <w:szCs w:val="22"/>
        </w:rPr>
        <w:t xml:space="preserve"> (en collaboration avec le CSPS</w:t>
      </w:r>
      <w:r w:rsidRPr="00FB77D2">
        <w:rPr>
          <w:sz w:val="22"/>
          <w:szCs w:val="22"/>
        </w:rPr>
        <w:t xml:space="preserve"> et </w:t>
      </w:r>
      <w:r>
        <w:rPr>
          <w:sz w:val="22"/>
          <w:szCs w:val="22"/>
        </w:rPr>
        <w:t>p</w:t>
      </w:r>
      <w:r w:rsidRPr="00FB77D2">
        <w:rPr>
          <w:sz w:val="22"/>
          <w:szCs w:val="22"/>
        </w:rPr>
        <w:t>réciser toutes informations utiles</w:t>
      </w:r>
      <w:r>
        <w:rPr>
          <w:sz w:val="22"/>
          <w:szCs w:val="22"/>
        </w:rPr>
        <w:t>,</w:t>
      </w:r>
      <w:r w:rsidRPr="00FB77D2">
        <w:rPr>
          <w:sz w:val="22"/>
          <w:szCs w:val="22"/>
        </w:rPr>
        <w:t xml:space="preserve"> admissibles ou non</w:t>
      </w:r>
      <w:r>
        <w:rPr>
          <w:sz w:val="22"/>
          <w:szCs w:val="22"/>
        </w:rPr>
        <w:t>,</w:t>
      </w:r>
      <w:r w:rsidRPr="00FB77D2">
        <w:rPr>
          <w:sz w:val="22"/>
          <w:szCs w:val="22"/>
        </w:rPr>
        <w:t xml:space="preserve"> en mode exploitation sur un site en activité</w:t>
      </w:r>
    </w:p>
    <w:p w14:paraId="7FA0223E" w14:textId="742FB262" w:rsidR="00FB77D2" w:rsidRPr="00FB77D2" w:rsidRDefault="00FB77D2" w:rsidP="00FB77D2">
      <w:pPr>
        <w:pStyle w:val="Paragraphedeliste"/>
        <w:rPr>
          <w:sz w:val="22"/>
          <w:szCs w:val="22"/>
        </w:rPr>
      </w:pPr>
      <w:r w:rsidRPr="00FB77D2">
        <w:rPr>
          <w:sz w:val="22"/>
          <w:szCs w:val="22"/>
        </w:rPr>
        <w:t xml:space="preserve">Décrire les ouvrages </w:t>
      </w:r>
    </w:p>
    <w:p w14:paraId="3D4E9A03" w14:textId="77777777" w:rsidR="00FB77D2" w:rsidRPr="00FB77D2" w:rsidRDefault="00FB77D2" w:rsidP="00FB77D2">
      <w:pPr>
        <w:pStyle w:val="Paragraphedeliste"/>
        <w:rPr>
          <w:sz w:val="22"/>
          <w:szCs w:val="22"/>
        </w:rPr>
      </w:pPr>
      <w:r w:rsidRPr="00FB77D2">
        <w:rPr>
          <w:sz w:val="22"/>
          <w:szCs w:val="22"/>
        </w:rPr>
        <w:t>Établir un coût prévisionnel des travaux décomposés par corps d'état, sur la base d'un avant-métré.</w:t>
      </w:r>
    </w:p>
    <w:p w14:paraId="0B7737BD" w14:textId="77777777" w:rsidR="00FB77D2" w:rsidRPr="00FB77D2" w:rsidRDefault="00FB77D2" w:rsidP="00FB77D2">
      <w:pPr>
        <w:pStyle w:val="Paragraphedeliste"/>
        <w:rPr>
          <w:sz w:val="22"/>
          <w:szCs w:val="22"/>
        </w:rPr>
      </w:pPr>
      <w:r w:rsidRPr="00FB77D2">
        <w:rPr>
          <w:sz w:val="22"/>
          <w:szCs w:val="22"/>
        </w:rPr>
        <w:t>Permettre au Maître d'Ouvrage, au regard de cette évaluation, d'arrêter le coût prévisionnel de l'ouvrage et, par ailleurs, d'estimer les coûts de son exploitation.</w:t>
      </w:r>
    </w:p>
    <w:p w14:paraId="77A20E8C" w14:textId="4CC955FD" w:rsidR="00FB77D2" w:rsidRPr="00FB77D2" w:rsidRDefault="00FB77D2" w:rsidP="00FB77D2">
      <w:pPr>
        <w:pStyle w:val="Paragraphedeliste"/>
        <w:rPr>
          <w:sz w:val="22"/>
          <w:szCs w:val="22"/>
        </w:rPr>
      </w:pPr>
      <w:r w:rsidRPr="00FB77D2">
        <w:rPr>
          <w:sz w:val="22"/>
          <w:szCs w:val="22"/>
        </w:rPr>
        <w:t>Déterminer le délai global de réalisation de l'ouvrage</w:t>
      </w:r>
      <w:r w:rsidR="00CC41A5">
        <w:rPr>
          <w:sz w:val="22"/>
          <w:szCs w:val="22"/>
        </w:rPr>
        <w:t xml:space="preserve"> et de chacune des phases</w:t>
      </w:r>
      <w:r w:rsidRPr="00FB77D2">
        <w:rPr>
          <w:sz w:val="22"/>
          <w:szCs w:val="22"/>
        </w:rPr>
        <w:t>.</w:t>
      </w:r>
    </w:p>
    <w:p w14:paraId="1F14F63D" w14:textId="77777777" w:rsidR="00FB77D2" w:rsidRPr="00FB77D2" w:rsidRDefault="00FB77D2" w:rsidP="00FB77D2">
      <w:pPr>
        <w:rPr>
          <w:sz w:val="22"/>
        </w:rPr>
      </w:pPr>
      <w:r w:rsidRPr="00FB77D2">
        <w:rPr>
          <w:sz w:val="22"/>
        </w:rPr>
        <w:t>Le niveau de définition correspond à des plans généralement établis au 1/50ème avec tous les détails significatifs de conception architecturale à des échelles variant de 1/20ème à 1/2ème.</w:t>
      </w:r>
    </w:p>
    <w:p w14:paraId="74FD4E7C" w14:textId="77777777" w:rsidR="00FB77D2" w:rsidRPr="00FB77D2" w:rsidRDefault="00FB77D2" w:rsidP="00FB77D2"/>
    <w:p w14:paraId="2C41AC83" w14:textId="77777777" w:rsidR="008A5DE0" w:rsidRPr="005C2B36" w:rsidRDefault="008A5DE0" w:rsidP="008F6F9F">
      <w:pPr>
        <w:pStyle w:val="Titre2"/>
      </w:pPr>
      <w:bookmarkStart w:id="26" w:name="_Toc63939293"/>
      <w:bookmarkStart w:id="27" w:name="_Toc214287724"/>
      <w:r w:rsidRPr="005C2B36">
        <w:t>Pièces écrites</w:t>
      </w:r>
      <w:bookmarkEnd w:id="26"/>
      <w:bookmarkEnd w:id="27"/>
    </w:p>
    <w:p w14:paraId="546B8532" w14:textId="77777777"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N</w:t>
      </w:r>
      <w:r w:rsidRPr="009C46A9">
        <w:rPr>
          <w:rFonts w:asciiTheme="minorHAnsi" w:hAnsiTheme="minorHAnsi" w:cstheme="minorHAnsi"/>
          <w:sz w:val="22"/>
          <w:szCs w:val="22"/>
        </w:rPr>
        <w:t>otice justifiant le respect des règles du code du travail, notamment celles relatives à la prévention des risques professionnels en matière de sécurité et de protection de la santé, tenant compte des éventuelles observations formulées par le coordonnateur SPS ou lors de l'instruction du permis de construire</w:t>
      </w:r>
      <w:r>
        <w:rPr>
          <w:rFonts w:asciiTheme="minorHAnsi" w:hAnsiTheme="minorHAnsi" w:cstheme="minorHAnsi"/>
          <w:sz w:val="22"/>
          <w:szCs w:val="22"/>
        </w:rPr>
        <w:t> ;</w:t>
      </w:r>
    </w:p>
    <w:p w14:paraId="5CD5293F" w14:textId="77777777"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M</w:t>
      </w:r>
      <w:r w:rsidRPr="009C46A9">
        <w:rPr>
          <w:rFonts w:asciiTheme="minorHAnsi" w:hAnsiTheme="minorHAnsi" w:cstheme="minorHAnsi"/>
          <w:sz w:val="22"/>
          <w:szCs w:val="22"/>
        </w:rPr>
        <w:t>émoire traitant de sujets tels que :</w:t>
      </w:r>
    </w:p>
    <w:p w14:paraId="789C44ED" w14:textId="77777777" w:rsidR="008A5DE0" w:rsidRDefault="008A5DE0" w:rsidP="008F6F9F">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32F77">
        <w:rPr>
          <w:rFonts w:asciiTheme="minorHAnsi" w:hAnsiTheme="minorHAnsi" w:cstheme="minorHAnsi"/>
          <w:sz w:val="22"/>
          <w:szCs w:val="22"/>
        </w:rPr>
        <w:t>Indications sur les contraintes particulières de l'opération en matière de coûts et de délais ;</w:t>
      </w:r>
    </w:p>
    <w:p w14:paraId="1E0D3FA5" w14:textId="77777777" w:rsidR="008A5DE0" w:rsidRPr="00932F77" w:rsidRDefault="008A5DE0" w:rsidP="008F6F9F">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32F77">
        <w:rPr>
          <w:rFonts w:asciiTheme="minorHAnsi" w:hAnsiTheme="minorHAnsi" w:cstheme="minorHAnsi"/>
          <w:sz w:val="22"/>
          <w:szCs w:val="22"/>
        </w:rPr>
        <w:t>Eléments de réponse aux éventuelles observations formulées dans les arrêtés ac</w:t>
      </w:r>
      <w:r>
        <w:rPr>
          <w:rFonts w:asciiTheme="minorHAnsi" w:hAnsiTheme="minorHAnsi" w:cstheme="minorHAnsi"/>
          <w:sz w:val="22"/>
          <w:szCs w:val="22"/>
        </w:rPr>
        <w:t>cordant le permis de construire ;</w:t>
      </w:r>
    </w:p>
    <w:p w14:paraId="7D4F670B" w14:textId="77777777" w:rsidR="008A5DE0" w:rsidRPr="009C46A9" w:rsidRDefault="008A5DE0" w:rsidP="008F6F9F">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E</w:t>
      </w:r>
      <w:r w:rsidRPr="009C46A9">
        <w:rPr>
          <w:rFonts w:asciiTheme="minorHAnsi" w:hAnsiTheme="minorHAnsi" w:cstheme="minorHAnsi"/>
          <w:sz w:val="22"/>
          <w:szCs w:val="22"/>
        </w:rPr>
        <w:t>léments de réponse aux éventuelles observations formulées par le contrôleur technique</w:t>
      </w:r>
      <w:r>
        <w:rPr>
          <w:rFonts w:asciiTheme="minorHAnsi" w:hAnsiTheme="minorHAnsi" w:cstheme="minorHAnsi"/>
          <w:sz w:val="22"/>
          <w:szCs w:val="22"/>
        </w:rPr>
        <w:t> ;</w:t>
      </w:r>
    </w:p>
    <w:p w14:paraId="6A31037C" w14:textId="64DB51C9" w:rsidR="008A5DE0" w:rsidRPr="009C46A9" w:rsidRDefault="008A5DE0" w:rsidP="008F6F9F">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ommentaires justifiant le respect des dispositions réglementaires et des servitudes, les choix techniques</w:t>
      </w:r>
      <w:r>
        <w:rPr>
          <w:rFonts w:asciiTheme="minorHAnsi" w:hAnsiTheme="minorHAnsi" w:cstheme="minorHAnsi"/>
          <w:sz w:val="22"/>
          <w:szCs w:val="22"/>
        </w:rPr>
        <w:t>;</w:t>
      </w:r>
    </w:p>
    <w:p w14:paraId="755F9ADD" w14:textId="77777777" w:rsidR="008A5DE0" w:rsidRPr="009C46A9" w:rsidRDefault="008A5DE0" w:rsidP="008F6F9F">
      <w:pPr>
        <w:pStyle w:val="Paragraphedeliste"/>
        <w:numPr>
          <w:ilvl w:val="0"/>
          <w:numId w:val="2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R</w:t>
      </w:r>
      <w:r w:rsidRPr="009C46A9">
        <w:rPr>
          <w:rFonts w:asciiTheme="minorHAnsi" w:hAnsiTheme="minorHAnsi" w:cstheme="minorHAnsi"/>
          <w:sz w:val="22"/>
          <w:szCs w:val="22"/>
        </w:rPr>
        <w:t>espect de contraintes acoustiques</w:t>
      </w:r>
      <w:r>
        <w:rPr>
          <w:rFonts w:asciiTheme="minorHAnsi" w:hAnsiTheme="minorHAnsi" w:cstheme="minorHAnsi"/>
          <w:sz w:val="22"/>
          <w:szCs w:val="22"/>
        </w:rPr>
        <w:t> ;</w:t>
      </w:r>
    </w:p>
    <w:p w14:paraId="6FC502EC" w14:textId="77777777" w:rsidR="008A5DE0" w:rsidRDefault="008A5DE0" w:rsidP="00CC41A5">
      <w:pPr>
        <w:pStyle w:val="Paragraphedeliste"/>
        <w:numPr>
          <w:ilvl w:val="0"/>
          <w:numId w:val="0"/>
        </w:numPr>
        <w:tabs>
          <w:tab w:val="left" w:pos="1134"/>
          <w:tab w:val="left" w:pos="1276"/>
          <w:tab w:val="left" w:pos="1843"/>
          <w:tab w:val="left" w:pos="2127"/>
        </w:tabs>
        <w:autoSpaceDE w:val="0"/>
        <w:autoSpaceDN w:val="0"/>
        <w:adjustRightInd w:val="0"/>
        <w:ind w:left="1004"/>
        <w:rPr>
          <w:rFonts w:asciiTheme="minorHAnsi" w:hAnsiTheme="minorHAnsi" w:cstheme="minorHAnsi"/>
          <w:sz w:val="22"/>
          <w:szCs w:val="22"/>
        </w:rPr>
      </w:pPr>
    </w:p>
    <w:p w14:paraId="740E14A3" w14:textId="7B654FD1"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ahier des clauses techniques communes à l'ensemble des lots</w:t>
      </w:r>
      <w:r w:rsidR="00EB1F06">
        <w:rPr>
          <w:rFonts w:asciiTheme="minorHAnsi" w:hAnsiTheme="minorHAnsi" w:cstheme="minorHAnsi"/>
          <w:sz w:val="22"/>
          <w:szCs w:val="22"/>
        </w:rPr>
        <w:t> ;</w:t>
      </w:r>
    </w:p>
    <w:p w14:paraId="5B3AA9A0" w14:textId="2E4F4810"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ahiers des clauses techniques particulières de chacun des lots</w:t>
      </w:r>
      <w:r w:rsidR="00EB1F06">
        <w:rPr>
          <w:rFonts w:asciiTheme="minorHAnsi" w:hAnsiTheme="minorHAnsi" w:cstheme="minorHAnsi"/>
          <w:sz w:val="22"/>
          <w:szCs w:val="22"/>
        </w:rPr>
        <w:t> ;</w:t>
      </w:r>
    </w:p>
    <w:p w14:paraId="748A3511" w14:textId="0C58AED0"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ahier de limites de prestations entre lots</w:t>
      </w:r>
      <w:r w:rsidR="00EB1F06">
        <w:rPr>
          <w:rFonts w:asciiTheme="minorHAnsi" w:hAnsiTheme="minorHAnsi" w:cstheme="minorHAnsi"/>
          <w:sz w:val="22"/>
          <w:szCs w:val="22"/>
        </w:rPr>
        <w:t xml:space="preserve"> </w:t>
      </w:r>
      <w:r>
        <w:rPr>
          <w:rFonts w:asciiTheme="minorHAnsi" w:hAnsiTheme="minorHAnsi" w:cstheme="minorHAnsi"/>
          <w:sz w:val="22"/>
          <w:szCs w:val="22"/>
        </w:rPr>
        <w:t>;</w:t>
      </w:r>
    </w:p>
    <w:p w14:paraId="7522B420" w14:textId="77777777"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P</w:t>
      </w:r>
      <w:r w:rsidRPr="009C46A9">
        <w:rPr>
          <w:rFonts w:asciiTheme="minorHAnsi" w:hAnsiTheme="minorHAnsi" w:cstheme="minorHAnsi"/>
          <w:sz w:val="22"/>
          <w:szCs w:val="22"/>
        </w:rPr>
        <w:t>rotocole de contrôle d'essais et de réception des ouvrages et installations</w:t>
      </w:r>
      <w:r>
        <w:rPr>
          <w:rFonts w:asciiTheme="minorHAnsi" w:hAnsiTheme="minorHAnsi" w:cstheme="minorHAnsi"/>
          <w:sz w:val="22"/>
          <w:szCs w:val="22"/>
        </w:rPr>
        <w:t> ;</w:t>
      </w:r>
    </w:p>
    <w:p w14:paraId="757BC5B2" w14:textId="6E11F261" w:rsidR="008A5DE0" w:rsidRPr="00CC41A5" w:rsidRDefault="008A5DE0" w:rsidP="00CC41A5">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ahier des charges acoustique</w:t>
      </w:r>
      <w:r>
        <w:rPr>
          <w:rFonts w:asciiTheme="minorHAnsi" w:hAnsiTheme="minorHAnsi" w:cstheme="minorHAnsi"/>
          <w:sz w:val="22"/>
          <w:szCs w:val="22"/>
        </w:rPr>
        <w:t> ;</w:t>
      </w:r>
    </w:p>
    <w:p w14:paraId="285C25D1" w14:textId="77777777"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T</w:t>
      </w:r>
      <w:r w:rsidRPr="009C46A9">
        <w:rPr>
          <w:rFonts w:asciiTheme="minorHAnsi" w:hAnsiTheme="minorHAnsi" w:cstheme="minorHAnsi"/>
          <w:sz w:val="22"/>
          <w:szCs w:val="22"/>
        </w:rPr>
        <w:t>ableaux de localisation et de finition</w:t>
      </w:r>
      <w:r>
        <w:rPr>
          <w:rFonts w:asciiTheme="minorHAnsi" w:hAnsiTheme="minorHAnsi" w:cstheme="minorHAnsi"/>
          <w:sz w:val="22"/>
          <w:szCs w:val="22"/>
        </w:rPr>
        <w:t> ;</w:t>
      </w:r>
    </w:p>
    <w:p w14:paraId="722388FB" w14:textId="67A769B9" w:rsidR="008A5DE0" w:rsidRPr="009C46A9" w:rsidRDefault="008A5DE0" w:rsidP="008F6F9F">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E</w:t>
      </w:r>
      <w:r w:rsidRPr="009C46A9">
        <w:rPr>
          <w:rFonts w:asciiTheme="minorHAnsi" w:hAnsiTheme="minorHAnsi" w:cstheme="minorHAnsi"/>
          <w:sz w:val="22"/>
          <w:szCs w:val="22"/>
        </w:rPr>
        <w:t>numération, nature et définition des variantes</w:t>
      </w:r>
      <w:r>
        <w:rPr>
          <w:rFonts w:asciiTheme="minorHAnsi" w:hAnsiTheme="minorHAnsi" w:cstheme="minorHAnsi"/>
          <w:sz w:val="22"/>
          <w:szCs w:val="22"/>
        </w:rPr>
        <w:t> ;</w:t>
      </w:r>
    </w:p>
    <w:p w14:paraId="79F2126E" w14:textId="40BBE8F1" w:rsidR="00CC41A5" w:rsidRPr="00CC41A5" w:rsidRDefault="008A5DE0" w:rsidP="00CC41A5">
      <w:pPr>
        <w:pStyle w:val="Paragraphedeliste"/>
        <w:numPr>
          <w:ilvl w:val="0"/>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9C46A9">
        <w:rPr>
          <w:rFonts w:asciiTheme="minorHAnsi" w:hAnsiTheme="minorHAnsi" w:cstheme="minorHAnsi"/>
          <w:sz w:val="22"/>
          <w:szCs w:val="22"/>
        </w:rPr>
        <w:t>alendr</w:t>
      </w:r>
      <w:r w:rsidR="00CC41A5">
        <w:rPr>
          <w:rFonts w:asciiTheme="minorHAnsi" w:hAnsiTheme="minorHAnsi" w:cstheme="minorHAnsi"/>
          <w:sz w:val="22"/>
          <w:szCs w:val="22"/>
        </w:rPr>
        <w:t>ier de réalisation des travaux</w:t>
      </w:r>
      <w:r w:rsidR="00B23605">
        <w:rPr>
          <w:rFonts w:asciiTheme="minorHAnsi" w:hAnsiTheme="minorHAnsi" w:cstheme="minorHAnsi"/>
          <w:sz w:val="22"/>
          <w:szCs w:val="22"/>
        </w:rPr>
        <w:t xml:space="preserve"> </w:t>
      </w:r>
      <w:r w:rsidR="00CC41A5">
        <w:rPr>
          <w:rFonts w:asciiTheme="minorHAnsi" w:hAnsiTheme="minorHAnsi" w:cstheme="minorHAnsi"/>
          <w:sz w:val="22"/>
          <w:szCs w:val="22"/>
        </w:rPr>
        <w:t>:</w:t>
      </w:r>
    </w:p>
    <w:p w14:paraId="759E5204" w14:textId="77777777" w:rsidR="00CC41A5" w:rsidRDefault="008A5DE0" w:rsidP="00CC41A5">
      <w:pPr>
        <w:pStyle w:val="Paragraphedeliste"/>
        <w:numPr>
          <w:ilvl w:val="1"/>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C41A5">
        <w:rPr>
          <w:rFonts w:asciiTheme="minorHAnsi" w:hAnsiTheme="minorHAnsi" w:cstheme="minorHAnsi"/>
          <w:sz w:val="22"/>
          <w:szCs w:val="22"/>
        </w:rPr>
        <w:t>Indication des travaux par corps d'état et par lot</w:t>
      </w:r>
    </w:p>
    <w:p w14:paraId="025C1D5A" w14:textId="428A7293" w:rsidR="008A5DE0" w:rsidRDefault="008A5DE0" w:rsidP="00CC41A5">
      <w:pPr>
        <w:pStyle w:val="Paragraphedeliste"/>
        <w:numPr>
          <w:ilvl w:val="1"/>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C41A5">
        <w:rPr>
          <w:rFonts w:asciiTheme="minorHAnsi" w:hAnsiTheme="minorHAnsi" w:cstheme="minorHAnsi"/>
          <w:sz w:val="22"/>
          <w:szCs w:val="22"/>
        </w:rPr>
        <w:t>Schémas et explications relatifs à l'organisation du chantier et à sa desserte</w:t>
      </w:r>
    </w:p>
    <w:p w14:paraId="545A4F96" w14:textId="6B8E029C" w:rsidR="00CC41A5" w:rsidRPr="00CC41A5" w:rsidRDefault="00CC41A5" w:rsidP="00CC41A5">
      <w:pPr>
        <w:pStyle w:val="Paragraphedeliste"/>
        <w:numPr>
          <w:ilvl w:val="1"/>
          <w:numId w:val="2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 xml:space="preserve">Plans de phasage </w:t>
      </w:r>
    </w:p>
    <w:p w14:paraId="1D76D3B9" w14:textId="77777777" w:rsidR="008A5DE0" w:rsidRDefault="008A5DE0" w:rsidP="008A5DE0">
      <w:pPr>
        <w:tabs>
          <w:tab w:val="left" w:pos="1134"/>
          <w:tab w:val="left" w:pos="1276"/>
          <w:tab w:val="left" w:pos="1843"/>
          <w:tab w:val="left" w:pos="2127"/>
        </w:tabs>
        <w:autoSpaceDE w:val="0"/>
        <w:autoSpaceDN w:val="0"/>
        <w:adjustRightInd w:val="0"/>
        <w:rPr>
          <w:rFonts w:cstheme="minorHAnsi"/>
          <w:sz w:val="22"/>
        </w:rPr>
      </w:pPr>
    </w:p>
    <w:p w14:paraId="72A51D7F" w14:textId="77777777" w:rsidR="008A5DE0" w:rsidRPr="005C2B36" w:rsidRDefault="008A5DE0" w:rsidP="008F6F9F">
      <w:pPr>
        <w:pStyle w:val="Titre2"/>
      </w:pPr>
      <w:bookmarkStart w:id="28" w:name="_Toc63939294"/>
      <w:bookmarkStart w:id="29" w:name="_Toc214287725"/>
      <w:r w:rsidRPr="005C2B36">
        <w:t>Plans et schémas</w:t>
      </w:r>
      <w:bookmarkEnd w:id="28"/>
      <w:bookmarkEnd w:id="29"/>
    </w:p>
    <w:p w14:paraId="1A363EF7" w14:textId="23029237" w:rsidR="008A5DE0" w:rsidRPr="00685C78" w:rsidRDefault="008A5DE0" w:rsidP="008F6F9F">
      <w:pPr>
        <w:pStyle w:val="Paragraphedeliste"/>
        <w:numPr>
          <w:ilvl w:val="0"/>
          <w:numId w:val="1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P</w:t>
      </w:r>
      <w:r w:rsidR="00A20DD1">
        <w:rPr>
          <w:rFonts w:asciiTheme="minorHAnsi" w:hAnsiTheme="minorHAnsi" w:cstheme="minorHAnsi"/>
          <w:sz w:val="22"/>
          <w:szCs w:val="22"/>
        </w:rPr>
        <w:t xml:space="preserve">lans des niveaux </w:t>
      </w:r>
      <w:r w:rsidRPr="00685C78">
        <w:rPr>
          <w:rFonts w:asciiTheme="minorHAnsi" w:hAnsiTheme="minorHAnsi" w:cstheme="minorHAnsi"/>
          <w:sz w:val="22"/>
          <w:szCs w:val="22"/>
        </w:rPr>
        <w:t>au 1/50</w:t>
      </w:r>
      <w:r w:rsidRPr="00932F77">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sidR="00CC41A5">
        <w:rPr>
          <w:rFonts w:asciiTheme="minorHAnsi" w:hAnsiTheme="minorHAnsi" w:cstheme="minorHAnsi"/>
          <w:sz w:val="22"/>
          <w:szCs w:val="22"/>
        </w:rPr>
        <w:t xml:space="preserve"> </w:t>
      </w:r>
    </w:p>
    <w:p w14:paraId="0492EC38" w14:textId="480690C9"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Plans de</w:t>
      </w:r>
      <w:r w:rsidR="00EB1F06">
        <w:rPr>
          <w:rFonts w:asciiTheme="minorHAnsi" w:hAnsiTheme="minorHAnsi" w:cstheme="minorHAnsi"/>
          <w:sz w:val="22"/>
          <w:szCs w:val="22"/>
        </w:rPr>
        <w:t>s</w:t>
      </w:r>
      <w:r w:rsidRPr="009C46A9">
        <w:rPr>
          <w:rFonts w:asciiTheme="minorHAnsi" w:hAnsiTheme="minorHAnsi" w:cstheme="minorHAnsi"/>
          <w:sz w:val="22"/>
          <w:szCs w:val="22"/>
        </w:rPr>
        <w:t xml:space="preserve"> façade</w:t>
      </w:r>
      <w:r w:rsidR="00EB1F06">
        <w:rPr>
          <w:rFonts w:asciiTheme="minorHAnsi" w:hAnsiTheme="minorHAnsi" w:cstheme="minorHAnsi"/>
          <w:sz w:val="22"/>
          <w:szCs w:val="22"/>
        </w:rPr>
        <w:t>s</w:t>
      </w:r>
      <w:r w:rsidRPr="009C46A9">
        <w:rPr>
          <w:rFonts w:asciiTheme="minorHAnsi" w:hAnsiTheme="minorHAnsi" w:cstheme="minorHAnsi"/>
          <w:sz w:val="22"/>
          <w:szCs w:val="22"/>
        </w:rPr>
        <w:t xml:space="preserve"> au 1/100</w:t>
      </w:r>
      <w:r w:rsidRPr="009C46A9">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Pr>
          <w:rFonts w:asciiTheme="minorHAnsi" w:hAnsiTheme="minorHAnsi" w:cstheme="minorHAnsi"/>
          <w:sz w:val="22"/>
          <w:szCs w:val="22"/>
        </w:rPr>
        <w:t>;</w:t>
      </w:r>
    </w:p>
    <w:p w14:paraId="137CE1AF" w14:textId="3FE1AFDE"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Plans d'assemblage indiquant les éléments porteurs avec indications figurées des différents</w:t>
      </w:r>
      <w:r>
        <w:rPr>
          <w:rFonts w:asciiTheme="minorHAnsi" w:hAnsiTheme="minorHAnsi" w:cstheme="minorHAnsi"/>
          <w:sz w:val="22"/>
          <w:szCs w:val="22"/>
        </w:rPr>
        <w:t xml:space="preserve"> matériaux ;</w:t>
      </w:r>
    </w:p>
    <w:p w14:paraId="38EAB909" w14:textId="2CC222AD"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Coupes transversales et longitudinales au 1/100</w:t>
      </w:r>
      <w:r w:rsidRPr="009C46A9">
        <w:rPr>
          <w:rFonts w:asciiTheme="minorHAnsi" w:hAnsiTheme="minorHAnsi" w:cstheme="minorHAnsi"/>
          <w:sz w:val="22"/>
          <w:szCs w:val="22"/>
          <w:vertAlign w:val="superscript"/>
        </w:rPr>
        <w:t>ème</w:t>
      </w:r>
      <w:r>
        <w:rPr>
          <w:rFonts w:asciiTheme="minorHAnsi" w:hAnsiTheme="minorHAnsi" w:cstheme="minorHAnsi"/>
          <w:sz w:val="22"/>
          <w:szCs w:val="22"/>
        </w:rPr>
        <w:t> ;</w:t>
      </w:r>
    </w:p>
    <w:p w14:paraId="1FC96C88" w14:textId="11EF5FCC"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lastRenderedPageBreak/>
        <w:t>Détails des façades, allèges</w:t>
      </w:r>
      <w:r w:rsidR="00EB1F06">
        <w:rPr>
          <w:rFonts w:asciiTheme="minorHAnsi" w:hAnsiTheme="minorHAnsi" w:cstheme="minorHAnsi"/>
          <w:sz w:val="22"/>
          <w:szCs w:val="22"/>
        </w:rPr>
        <w:t xml:space="preserve"> </w:t>
      </w:r>
      <w:r w:rsidRPr="009C46A9">
        <w:rPr>
          <w:rFonts w:asciiTheme="minorHAnsi" w:hAnsiTheme="minorHAnsi" w:cstheme="minorHAnsi"/>
          <w:sz w:val="22"/>
          <w:szCs w:val="22"/>
        </w:rPr>
        <w:t>au 1/20</w:t>
      </w:r>
      <w:r w:rsidRPr="009C46A9">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Pr>
          <w:rFonts w:asciiTheme="minorHAnsi" w:hAnsiTheme="minorHAnsi" w:cstheme="minorHAnsi"/>
          <w:sz w:val="22"/>
          <w:szCs w:val="22"/>
        </w:rPr>
        <w:t>;</w:t>
      </w:r>
    </w:p>
    <w:p w14:paraId="0D556438" w14:textId="5E0346D6"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Carnet de détails architecturaux</w:t>
      </w:r>
      <w:r>
        <w:rPr>
          <w:rFonts w:asciiTheme="minorHAnsi" w:hAnsiTheme="minorHAnsi" w:cstheme="minorHAnsi"/>
          <w:sz w:val="22"/>
          <w:szCs w:val="22"/>
        </w:rPr>
        <w:t> ;</w:t>
      </w:r>
      <w:r w:rsidR="00EF1601">
        <w:rPr>
          <w:rFonts w:asciiTheme="minorHAnsi" w:hAnsiTheme="minorHAnsi" w:cstheme="minorHAnsi"/>
          <w:sz w:val="22"/>
          <w:szCs w:val="22"/>
        </w:rPr>
        <w:t xml:space="preserve"> </w:t>
      </w:r>
    </w:p>
    <w:p w14:paraId="1FF25E69" w14:textId="4B5CC098"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Calepinages divers</w:t>
      </w:r>
      <w:r>
        <w:rPr>
          <w:rFonts w:asciiTheme="minorHAnsi" w:hAnsiTheme="minorHAnsi" w:cstheme="minorHAnsi"/>
          <w:sz w:val="22"/>
          <w:szCs w:val="22"/>
        </w:rPr>
        <w:t> ;</w:t>
      </w:r>
    </w:p>
    <w:p w14:paraId="301CA01D" w14:textId="77777777"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Tableaux de localisation et de finition</w:t>
      </w:r>
      <w:r>
        <w:rPr>
          <w:rFonts w:asciiTheme="minorHAnsi" w:hAnsiTheme="minorHAnsi" w:cstheme="minorHAnsi"/>
          <w:sz w:val="22"/>
          <w:szCs w:val="22"/>
        </w:rPr>
        <w:t> ;</w:t>
      </w:r>
    </w:p>
    <w:p w14:paraId="2F693C18" w14:textId="4086BCE0"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 xml:space="preserve">Notes de calculs et de dimensionnements </w:t>
      </w:r>
      <w:r>
        <w:rPr>
          <w:rFonts w:asciiTheme="minorHAnsi" w:hAnsiTheme="minorHAnsi" w:cstheme="minorHAnsi"/>
          <w:sz w:val="22"/>
          <w:szCs w:val="22"/>
        </w:rPr>
        <w:t>;</w:t>
      </w:r>
    </w:p>
    <w:p w14:paraId="7333362A" w14:textId="45A17D65"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Note de calcul thermique RT</w:t>
      </w:r>
      <w:r w:rsidR="00A20DD1">
        <w:rPr>
          <w:rFonts w:asciiTheme="minorHAnsi" w:hAnsiTheme="minorHAnsi" w:cstheme="minorHAnsi"/>
          <w:sz w:val="22"/>
          <w:szCs w:val="22"/>
        </w:rPr>
        <w:t xml:space="preserve"> si nécessaire</w:t>
      </w:r>
      <w:r>
        <w:rPr>
          <w:rFonts w:asciiTheme="minorHAnsi" w:hAnsiTheme="minorHAnsi" w:cstheme="minorHAnsi"/>
          <w:sz w:val="22"/>
          <w:szCs w:val="22"/>
        </w:rPr>
        <w:t xml:space="preserve"> ;</w:t>
      </w:r>
    </w:p>
    <w:p w14:paraId="3779043E" w14:textId="0C08A3E3"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Menuiseries extérieures : nomenclature avec repères (à retrouver sur les plans au 1/50</w:t>
      </w:r>
      <w:r w:rsidRPr="009C46A9">
        <w:rPr>
          <w:rFonts w:asciiTheme="minorHAnsi" w:hAnsiTheme="minorHAnsi" w:cstheme="minorHAnsi"/>
          <w:sz w:val="22"/>
          <w:szCs w:val="22"/>
          <w:vertAlign w:val="superscript"/>
        </w:rPr>
        <w:t>ème</w:t>
      </w:r>
      <w:r w:rsidRPr="009C46A9">
        <w:rPr>
          <w:rFonts w:asciiTheme="minorHAnsi" w:hAnsiTheme="minorHAnsi" w:cstheme="minorHAnsi"/>
          <w:sz w:val="22"/>
          <w:szCs w:val="22"/>
        </w:rPr>
        <w:t>) et indications des tapées s'il y a lieu et position des fermetures, avec croquis cotés et indications des parties fixes et ouvrantes, avec indications des stores d'occultation</w:t>
      </w:r>
      <w:r>
        <w:rPr>
          <w:rFonts w:asciiTheme="minorHAnsi" w:hAnsiTheme="minorHAnsi" w:cstheme="minorHAnsi"/>
          <w:sz w:val="22"/>
          <w:szCs w:val="22"/>
        </w:rPr>
        <w:t> ;</w:t>
      </w:r>
    </w:p>
    <w:p w14:paraId="7527554E" w14:textId="448D8D15"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 xml:space="preserve">Serrurerie </w:t>
      </w:r>
      <w:r w:rsidR="00EB1F06">
        <w:rPr>
          <w:rFonts w:asciiTheme="minorHAnsi" w:hAnsiTheme="minorHAnsi" w:cstheme="minorHAnsi"/>
          <w:sz w:val="22"/>
          <w:szCs w:val="22"/>
        </w:rPr>
        <w:t xml:space="preserve">/ brise-soleil </w:t>
      </w:r>
      <w:r w:rsidR="008A6849">
        <w:rPr>
          <w:rFonts w:asciiTheme="minorHAnsi" w:hAnsiTheme="minorHAnsi" w:cstheme="minorHAnsi"/>
          <w:sz w:val="22"/>
          <w:szCs w:val="22"/>
        </w:rPr>
        <w:t xml:space="preserve">éventuels </w:t>
      </w:r>
      <w:r w:rsidRPr="009C46A9">
        <w:rPr>
          <w:rFonts w:asciiTheme="minorHAnsi" w:hAnsiTheme="minorHAnsi" w:cstheme="minorHAnsi"/>
          <w:sz w:val="22"/>
          <w:szCs w:val="22"/>
        </w:rPr>
        <w:t>: plans des divers ouvrages</w:t>
      </w:r>
      <w:r w:rsidR="00EB1F06">
        <w:rPr>
          <w:rFonts w:asciiTheme="minorHAnsi" w:hAnsiTheme="minorHAnsi" w:cstheme="minorHAnsi"/>
          <w:sz w:val="22"/>
          <w:szCs w:val="22"/>
        </w:rPr>
        <w:t>,</w:t>
      </w:r>
      <w:r w:rsidR="00EB1F06" w:rsidRPr="00EB1F06">
        <w:rPr>
          <w:rFonts w:asciiTheme="minorHAnsi" w:hAnsiTheme="minorHAnsi" w:cstheme="minorHAnsi"/>
          <w:sz w:val="22"/>
          <w:szCs w:val="22"/>
        </w:rPr>
        <w:t xml:space="preserve"> </w:t>
      </w:r>
      <w:r w:rsidR="00EB1F06" w:rsidRPr="009C46A9">
        <w:rPr>
          <w:rFonts w:asciiTheme="minorHAnsi" w:hAnsiTheme="minorHAnsi" w:cstheme="minorHAnsi"/>
          <w:sz w:val="22"/>
          <w:szCs w:val="22"/>
        </w:rPr>
        <w:t>détails avec dispo</w:t>
      </w:r>
      <w:r w:rsidR="00EB1F06">
        <w:rPr>
          <w:rFonts w:asciiTheme="minorHAnsi" w:hAnsiTheme="minorHAnsi" w:cstheme="minorHAnsi"/>
          <w:sz w:val="22"/>
          <w:szCs w:val="22"/>
        </w:rPr>
        <w:t xml:space="preserve">sitifs de fixation dans le gros </w:t>
      </w:r>
      <w:r w:rsidR="00EB1F06" w:rsidRPr="009C46A9">
        <w:rPr>
          <w:rFonts w:asciiTheme="minorHAnsi" w:hAnsiTheme="minorHAnsi" w:cstheme="minorHAnsi"/>
          <w:sz w:val="22"/>
          <w:szCs w:val="22"/>
        </w:rPr>
        <w:t>œuvre</w:t>
      </w:r>
      <w:r w:rsidR="00EB1F06">
        <w:rPr>
          <w:rFonts w:asciiTheme="minorHAnsi" w:hAnsiTheme="minorHAnsi" w:cstheme="minorHAnsi"/>
          <w:sz w:val="22"/>
          <w:szCs w:val="22"/>
        </w:rPr>
        <w:t> ;</w:t>
      </w:r>
    </w:p>
    <w:p w14:paraId="010076DE" w14:textId="1C0D35E9"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 xml:space="preserve">Serrurerie </w:t>
      </w:r>
      <w:r w:rsidR="00EB1F06">
        <w:rPr>
          <w:rFonts w:asciiTheme="minorHAnsi" w:hAnsiTheme="minorHAnsi" w:cstheme="minorHAnsi"/>
          <w:sz w:val="22"/>
          <w:szCs w:val="22"/>
        </w:rPr>
        <w:t xml:space="preserve">/ brise-soleil </w:t>
      </w:r>
      <w:r w:rsidR="008A6849">
        <w:rPr>
          <w:rFonts w:asciiTheme="minorHAnsi" w:hAnsiTheme="minorHAnsi" w:cstheme="minorHAnsi"/>
          <w:sz w:val="22"/>
          <w:szCs w:val="22"/>
        </w:rPr>
        <w:t>éventuels</w:t>
      </w:r>
      <w:r w:rsidR="008A6849" w:rsidRPr="009C46A9">
        <w:rPr>
          <w:rFonts w:asciiTheme="minorHAnsi" w:hAnsiTheme="minorHAnsi" w:cstheme="minorHAnsi"/>
          <w:sz w:val="22"/>
          <w:szCs w:val="22"/>
        </w:rPr>
        <w:t xml:space="preserve"> :</w:t>
      </w:r>
      <w:r w:rsidRPr="009C46A9">
        <w:rPr>
          <w:rFonts w:asciiTheme="minorHAnsi" w:hAnsiTheme="minorHAnsi" w:cstheme="minorHAnsi"/>
          <w:sz w:val="22"/>
          <w:szCs w:val="22"/>
        </w:rPr>
        <w:t xml:space="preserve"> nomenclature des ouvrages avec repères à retrouver sur les plans au 1/50</w:t>
      </w:r>
      <w:r w:rsidRPr="009C46A9">
        <w:rPr>
          <w:rFonts w:asciiTheme="minorHAnsi" w:hAnsiTheme="minorHAnsi" w:cstheme="minorHAnsi"/>
          <w:sz w:val="22"/>
          <w:szCs w:val="22"/>
          <w:vertAlign w:val="superscript"/>
        </w:rPr>
        <w:t>ème</w:t>
      </w:r>
      <w:r>
        <w:rPr>
          <w:rFonts w:asciiTheme="minorHAnsi" w:hAnsiTheme="minorHAnsi" w:cstheme="minorHAnsi"/>
          <w:sz w:val="22"/>
          <w:szCs w:val="22"/>
          <w:vertAlign w:val="superscript"/>
        </w:rPr>
        <w:t> </w:t>
      </w:r>
      <w:r>
        <w:rPr>
          <w:rFonts w:asciiTheme="minorHAnsi" w:hAnsiTheme="minorHAnsi" w:cstheme="minorHAnsi"/>
          <w:sz w:val="22"/>
          <w:szCs w:val="22"/>
        </w:rPr>
        <w:t>;</w:t>
      </w:r>
    </w:p>
    <w:p w14:paraId="529196B3" w14:textId="070B8BFB" w:rsidR="008A5DE0" w:rsidRDefault="008A5DE0" w:rsidP="00EB1F06">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 xml:space="preserve">Implantation des terminaux techniques dans les locaux : interrupteurs </w:t>
      </w:r>
      <w:r w:rsidR="00EB1F06">
        <w:rPr>
          <w:rFonts w:asciiTheme="minorHAnsi" w:hAnsiTheme="minorHAnsi" w:cstheme="minorHAnsi"/>
          <w:sz w:val="22"/>
          <w:szCs w:val="22"/>
        </w:rPr>
        <w:t>des stores ;</w:t>
      </w:r>
    </w:p>
    <w:p w14:paraId="3971E4BB" w14:textId="3ECE985F" w:rsidR="00240FA2" w:rsidRPr="00240FA2" w:rsidRDefault="00240FA2" w:rsidP="00240FA2">
      <w:pPr>
        <w:pStyle w:val="Paragraphedeliste"/>
        <w:numPr>
          <w:ilvl w:val="0"/>
          <w:numId w:val="20"/>
        </w:numPr>
        <w:contextualSpacing w:val="0"/>
        <w:rPr>
          <w:rFonts w:asciiTheme="minorHAnsi" w:hAnsiTheme="minorHAnsi" w:cstheme="minorHAnsi"/>
          <w:sz w:val="22"/>
          <w:szCs w:val="22"/>
        </w:rPr>
      </w:pPr>
      <w:r>
        <w:rPr>
          <w:rFonts w:asciiTheme="minorHAnsi" w:hAnsiTheme="minorHAnsi" w:cstheme="minorHAnsi"/>
          <w:sz w:val="22"/>
          <w:szCs w:val="22"/>
        </w:rPr>
        <w:t>Plans et carnets de détails des aménagements mobiliers</w:t>
      </w:r>
      <w:r w:rsidR="00EB1F06">
        <w:rPr>
          <w:rFonts w:asciiTheme="minorHAnsi" w:hAnsiTheme="minorHAnsi" w:cstheme="minorHAnsi"/>
          <w:sz w:val="22"/>
          <w:szCs w:val="22"/>
        </w:rPr>
        <w:t> ;</w:t>
      </w:r>
    </w:p>
    <w:p w14:paraId="23990BB5" w14:textId="7DC62972" w:rsidR="008A5DE0" w:rsidRPr="008A6849" w:rsidRDefault="008A5DE0" w:rsidP="00944B8D">
      <w:pPr>
        <w:pStyle w:val="Paragraphedeliste"/>
        <w:numPr>
          <w:ilvl w:val="0"/>
          <w:numId w:val="20"/>
        </w:numPr>
        <w:tabs>
          <w:tab w:val="left" w:pos="1134"/>
          <w:tab w:val="left" w:pos="1276"/>
          <w:tab w:val="left" w:pos="1843"/>
          <w:tab w:val="left" w:pos="2127"/>
        </w:tabs>
        <w:autoSpaceDE w:val="0"/>
        <w:autoSpaceDN w:val="0"/>
        <w:adjustRightInd w:val="0"/>
        <w:contextualSpacing w:val="0"/>
        <w:rPr>
          <w:rFonts w:cstheme="minorHAnsi"/>
          <w:sz w:val="22"/>
        </w:rPr>
      </w:pPr>
      <w:r w:rsidRPr="00EB1F06">
        <w:rPr>
          <w:rFonts w:asciiTheme="minorHAnsi" w:hAnsiTheme="minorHAnsi" w:cstheme="minorHAnsi"/>
          <w:sz w:val="22"/>
          <w:szCs w:val="22"/>
        </w:rPr>
        <w:t xml:space="preserve">Plans et coupes techniques de coordination </w:t>
      </w:r>
    </w:p>
    <w:p w14:paraId="4162EE1A" w14:textId="77777777" w:rsidR="008A5DE0" w:rsidRPr="005C2B36" w:rsidRDefault="008A5DE0" w:rsidP="008F6F9F">
      <w:pPr>
        <w:pStyle w:val="Titre2"/>
      </w:pPr>
      <w:bookmarkStart w:id="30" w:name="_Toc63939295"/>
      <w:bookmarkStart w:id="31" w:name="_Toc214287726"/>
      <w:r w:rsidRPr="005C2B36">
        <w:t>Notes de calculs</w:t>
      </w:r>
      <w:bookmarkEnd w:id="30"/>
      <w:bookmarkEnd w:id="31"/>
    </w:p>
    <w:p w14:paraId="60F80B86" w14:textId="1127E46C"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9C46A9">
        <w:rPr>
          <w:rFonts w:asciiTheme="minorHAnsi" w:hAnsiTheme="minorHAnsi" w:cstheme="minorHAnsi"/>
          <w:sz w:val="22"/>
          <w:szCs w:val="22"/>
        </w:rPr>
        <w:t xml:space="preserve">Notes de calculs et de dimensionnements des ouvrages </w:t>
      </w:r>
      <w:r>
        <w:rPr>
          <w:rFonts w:asciiTheme="minorHAnsi" w:hAnsiTheme="minorHAnsi" w:cstheme="minorHAnsi"/>
          <w:sz w:val="22"/>
          <w:szCs w:val="22"/>
        </w:rPr>
        <w:t>;</w:t>
      </w:r>
    </w:p>
    <w:p w14:paraId="26DEFA2F" w14:textId="574E976A" w:rsidR="008A5DE0" w:rsidRPr="009C46A9" w:rsidRDefault="008A5DE0" w:rsidP="008F6F9F">
      <w:pPr>
        <w:pStyle w:val="Paragraphedeliste"/>
        <w:numPr>
          <w:ilvl w:val="0"/>
          <w:numId w:val="2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Note de calcul thermique RT 2012</w:t>
      </w:r>
      <w:r w:rsidR="00335AEB">
        <w:rPr>
          <w:rFonts w:asciiTheme="minorHAnsi" w:hAnsiTheme="minorHAnsi" w:cstheme="minorHAnsi"/>
          <w:sz w:val="22"/>
          <w:szCs w:val="22"/>
        </w:rPr>
        <w:t xml:space="preserve"> si nécessaire</w:t>
      </w:r>
      <w:r>
        <w:rPr>
          <w:rFonts w:asciiTheme="minorHAnsi" w:hAnsiTheme="minorHAnsi" w:cstheme="minorHAnsi"/>
          <w:sz w:val="22"/>
          <w:szCs w:val="22"/>
        </w:rPr>
        <w:t xml:space="preserve"> (</w:t>
      </w:r>
      <w:r w:rsidRPr="009C46A9">
        <w:rPr>
          <w:rFonts w:asciiTheme="minorHAnsi" w:hAnsiTheme="minorHAnsi" w:cstheme="minorHAnsi"/>
          <w:sz w:val="22"/>
          <w:szCs w:val="22"/>
        </w:rPr>
        <w:t>les calculs porteront sur l'ensemble du projet</w:t>
      </w:r>
      <w:r>
        <w:rPr>
          <w:rFonts w:asciiTheme="minorHAnsi" w:hAnsiTheme="minorHAnsi" w:cstheme="minorHAnsi"/>
          <w:sz w:val="22"/>
          <w:szCs w:val="22"/>
        </w:rPr>
        <w:t>) ;</w:t>
      </w:r>
    </w:p>
    <w:sectPr w:rsidR="008A5DE0" w:rsidRPr="009C46A9" w:rsidSect="007922EC">
      <w:pgSz w:w="11906" w:h="16838"/>
      <w:pgMar w:top="1418" w:right="1134" w:bottom="1418" w:left="1843"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86002" w14:textId="77777777" w:rsidR="00EC37A8" w:rsidRDefault="00EC37A8" w:rsidP="0022016B">
      <w:r>
        <w:separator/>
      </w:r>
    </w:p>
  </w:endnote>
  <w:endnote w:type="continuationSeparator" w:id="0">
    <w:p w14:paraId="17C12C54" w14:textId="77777777" w:rsidR="00EC37A8" w:rsidRDefault="00EC37A8" w:rsidP="0022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INOT">
    <w:altName w:val="Calibri"/>
    <w:panose1 w:val="00000000000000000000"/>
    <w:charset w:val="00"/>
    <w:family w:val="swiss"/>
    <w:notTrueType/>
    <w:pitch w:val="variable"/>
    <w:sig w:usb0="800000AF" w:usb1="4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omic Sans MS">
    <w:panose1 w:val="030F0702030302020204"/>
    <w:charset w:val="00"/>
    <w:family w:val="script"/>
    <w:pitch w:val="variable"/>
    <w:sig w:usb0="00000287" w:usb1="00000013" w:usb2="00000000" w:usb3="00000000" w:csb0="0000009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637"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085"/>
      <w:gridCol w:w="1276"/>
    </w:tblGrid>
    <w:tr w:rsidR="00EC37A8" w:rsidRPr="005211B7" w14:paraId="699C26E1" w14:textId="77777777" w:rsidTr="00C73D2E">
      <w:trPr>
        <w:trHeight w:hRule="exact" w:val="425"/>
      </w:trPr>
      <w:tc>
        <w:tcPr>
          <w:tcW w:w="1276" w:type="dxa"/>
          <w:vMerge w:val="restart"/>
        </w:tcPr>
        <w:p w14:paraId="0E906F4E" w14:textId="2A38DF09" w:rsidR="00EC37A8" w:rsidRPr="005211B7" w:rsidRDefault="00EC37A8" w:rsidP="005211B7">
          <w:pPr>
            <w:pStyle w:val="Pieddepage"/>
          </w:pPr>
        </w:p>
      </w:tc>
      <w:tc>
        <w:tcPr>
          <w:tcW w:w="8085" w:type="dxa"/>
        </w:tcPr>
        <w:p w14:paraId="560AC01A" w14:textId="77777777" w:rsidR="00EC37A8" w:rsidRPr="00E86093" w:rsidRDefault="00EC37A8" w:rsidP="00E86093">
          <w:pPr>
            <w:pStyle w:val="Pieddepage"/>
          </w:pPr>
        </w:p>
      </w:tc>
      <w:tc>
        <w:tcPr>
          <w:tcW w:w="1276" w:type="dxa"/>
          <w:vMerge w:val="restart"/>
          <w:vAlign w:val="center"/>
        </w:tcPr>
        <w:sdt>
          <w:sdtPr>
            <w:id w:val="685950877"/>
            <w:docPartObj>
              <w:docPartGallery w:val="Page Numbers (Bottom of Page)"/>
              <w:docPartUnique/>
            </w:docPartObj>
          </w:sdtPr>
          <w:sdtEndPr/>
          <w:sdtContent>
            <w:sdt>
              <w:sdtPr>
                <w:id w:val="-1705238520"/>
                <w:docPartObj>
                  <w:docPartGallery w:val="Page Numbers (Top of Page)"/>
                  <w:docPartUnique/>
                </w:docPartObj>
              </w:sdtPr>
              <w:sdtEndPr/>
              <w:sdtContent>
                <w:p w14:paraId="75788B32" w14:textId="2888B4A2" w:rsidR="00EC37A8" w:rsidRDefault="00EC37A8" w:rsidP="007922EC">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DA2189">
                    <w:rPr>
                      <w:b/>
                      <w:bCs/>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A2189">
                    <w:rPr>
                      <w:b/>
                      <w:bCs/>
                    </w:rPr>
                    <w:t>7</w:t>
                  </w:r>
                  <w:r>
                    <w:rPr>
                      <w:b/>
                      <w:bCs/>
                      <w:sz w:val="24"/>
                      <w:szCs w:val="24"/>
                    </w:rPr>
                    <w:fldChar w:fldCharType="end"/>
                  </w:r>
                </w:p>
              </w:sdtContent>
            </w:sdt>
          </w:sdtContent>
        </w:sdt>
        <w:p w14:paraId="2C80F0A1" w14:textId="77777777" w:rsidR="00EC37A8" w:rsidRPr="005211B7" w:rsidRDefault="00EC37A8" w:rsidP="007922EC">
          <w:pPr>
            <w:pStyle w:val="Pieddepage"/>
          </w:pPr>
        </w:p>
      </w:tc>
    </w:tr>
    <w:tr w:rsidR="00EC37A8" w:rsidRPr="005211B7" w14:paraId="5173F674" w14:textId="77777777" w:rsidTr="007922EC">
      <w:trPr>
        <w:trHeight w:hRule="exact" w:val="284"/>
      </w:trPr>
      <w:tc>
        <w:tcPr>
          <w:tcW w:w="1276" w:type="dxa"/>
          <w:vMerge/>
        </w:tcPr>
        <w:p w14:paraId="268C7023" w14:textId="77777777" w:rsidR="00EC37A8" w:rsidRPr="005211B7" w:rsidRDefault="00EC37A8" w:rsidP="005211B7">
          <w:pPr>
            <w:pStyle w:val="Pieddepage"/>
          </w:pPr>
        </w:p>
      </w:tc>
      <w:tc>
        <w:tcPr>
          <w:tcW w:w="8085" w:type="dxa"/>
        </w:tcPr>
        <w:p w14:paraId="74B6C5DB" w14:textId="0F2BEB83" w:rsidR="00EC37A8" w:rsidRDefault="004A6BA4" w:rsidP="00340A74">
          <w:pPr>
            <w:pStyle w:val="Pieddepage"/>
          </w:pPr>
          <w:r>
            <w:rPr>
              <w:sz w:val="20"/>
            </w:rPr>
            <w:t>novembre</w:t>
          </w:r>
          <w:r w:rsidR="00340A74">
            <w:rPr>
              <w:sz w:val="20"/>
            </w:rPr>
            <w:t xml:space="preserve"> 2025</w:t>
          </w:r>
        </w:p>
      </w:tc>
      <w:tc>
        <w:tcPr>
          <w:tcW w:w="1276" w:type="dxa"/>
          <w:vMerge/>
        </w:tcPr>
        <w:p w14:paraId="22D145EA" w14:textId="77777777" w:rsidR="00EC37A8" w:rsidRPr="005211B7" w:rsidRDefault="00EC37A8" w:rsidP="005211B7">
          <w:pPr>
            <w:pStyle w:val="Pieddepage"/>
          </w:pPr>
        </w:p>
      </w:tc>
    </w:tr>
  </w:tbl>
  <w:p w14:paraId="68C28ED0" w14:textId="77777777" w:rsidR="00EC37A8" w:rsidRPr="005211B7" w:rsidRDefault="00EC37A8" w:rsidP="00D01DFC">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AA7A" w14:textId="77777777" w:rsidR="00EC37A8" w:rsidRDefault="00EC37A8" w:rsidP="0022016B">
      <w:r>
        <w:separator/>
      </w:r>
    </w:p>
  </w:footnote>
  <w:footnote w:type="continuationSeparator" w:id="0">
    <w:p w14:paraId="0F1EFA76" w14:textId="77777777" w:rsidR="00EC37A8" w:rsidRDefault="00EC37A8" w:rsidP="0022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491"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93"/>
      <w:gridCol w:w="9198"/>
    </w:tblGrid>
    <w:tr w:rsidR="00EC37A8" w:rsidRPr="00C73D2E" w14:paraId="7E26911B" w14:textId="77777777" w:rsidTr="0005107F">
      <w:trPr>
        <w:trHeight w:hRule="exact" w:val="281"/>
      </w:trPr>
      <w:tc>
        <w:tcPr>
          <w:tcW w:w="1293" w:type="dxa"/>
          <w:vMerge w:val="restart"/>
        </w:tcPr>
        <w:p w14:paraId="36354392" w14:textId="77777777" w:rsidR="00EC37A8" w:rsidRPr="00C73D2E" w:rsidRDefault="00EC37A8" w:rsidP="0005107F">
          <w:pPr>
            <w:pStyle w:val="Pieddepage"/>
            <w:rPr>
              <w:i/>
            </w:rPr>
          </w:pPr>
          <w:r>
            <w:rPr>
              <w:rFonts w:ascii="Arial Narrow" w:hAnsi="Arial Narrow"/>
              <w:b/>
              <w:bCs/>
              <w:i/>
              <w:iCs/>
              <w:color w:val="365F91"/>
              <w:sz w:val="18"/>
              <w:szCs w:val="18"/>
              <w:lang w:eastAsia="fr-FR"/>
            </w:rPr>
            <w:drawing>
              <wp:inline distT="0" distB="0" distL="0" distR="0" wp14:anchorId="0BE9FDF6" wp14:editId="2AC07473">
                <wp:extent cx="709574" cy="473201"/>
                <wp:effectExtent l="0" t="0" r="0" b="3175"/>
                <wp:docPr id="5" name="Image 5"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25924" cy="484104"/>
                        </a:xfrm>
                        <a:prstGeom prst="rect">
                          <a:avLst/>
                        </a:prstGeom>
                        <a:noFill/>
                        <a:ln>
                          <a:noFill/>
                        </a:ln>
                      </pic:spPr>
                    </pic:pic>
                  </a:graphicData>
                </a:graphic>
              </wp:inline>
            </w:drawing>
          </w:r>
        </w:p>
      </w:tc>
      <w:tc>
        <w:tcPr>
          <w:tcW w:w="9198" w:type="dxa"/>
        </w:tcPr>
        <w:p w14:paraId="569D0424" w14:textId="6FD3B051" w:rsidR="00EC37A8" w:rsidRDefault="00EC37A8" w:rsidP="00B573B1">
          <w:pPr>
            <w:rPr>
              <w:b/>
              <w:bCs/>
              <w:iCs/>
              <w:color w:val="5B9BD5" w:themeColor="accent1"/>
              <w:sz w:val="24"/>
            </w:rPr>
          </w:pPr>
          <w:r>
            <w:rPr>
              <w:b/>
              <w:bCs/>
              <w:iCs/>
              <w:color w:val="5B9BD5" w:themeColor="accent1"/>
              <w:sz w:val="24"/>
            </w:rPr>
            <w:t>CH</w:t>
          </w:r>
          <w:r w:rsidRPr="00A82B94">
            <w:rPr>
              <w:b/>
              <w:bCs/>
              <w:iCs/>
              <w:color w:val="5B9BD5" w:themeColor="accent1"/>
              <w:sz w:val="24"/>
            </w:rPr>
            <w:t>U de Brest –</w:t>
          </w:r>
          <w:r w:rsidR="00FF6400">
            <w:rPr>
              <w:b/>
              <w:bCs/>
              <w:iCs/>
              <w:color w:val="5B9BD5" w:themeColor="accent1"/>
              <w:sz w:val="24"/>
            </w:rPr>
            <w:t xml:space="preserve"> ICI – Prépa MTI et Radiopharmacie annexe</w:t>
          </w:r>
          <w:r>
            <w:rPr>
              <w:b/>
              <w:bCs/>
              <w:iCs/>
              <w:color w:val="5B9BD5" w:themeColor="accent1"/>
              <w:sz w:val="24"/>
            </w:rPr>
            <w:t xml:space="preserve"> </w:t>
          </w:r>
        </w:p>
        <w:p w14:paraId="346E14F4" w14:textId="4E82D6A2" w:rsidR="00EC37A8" w:rsidRPr="00A82B94" w:rsidRDefault="00EC37A8" w:rsidP="00B573B1">
          <w:pPr>
            <w:rPr>
              <w:b/>
              <w:bCs/>
              <w:iCs/>
              <w:color w:val="5B9BD5" w:themeColor="accent1"/>
              <w:sz w:val="24"/>
            </w:rPr>
          </w:pPr>
        </w:p>
      </w:tc>
    </w:tr>
    <w:tr w:rsidR="00EC37A8" w14:paraId="793F493F" w14:textId="77777777" w:rsidTr="0005107F">
      <w:trPr>
        <w:trHeight w:hRule="exact" w:val="440"/>
      </w:trPr>
      <w:tc>
        <w:tcPr>
          <w:tcW w:w="1293" w:type="dxa"/>
          <w:vMerge/>
        </w:tcPr>
        <w:p w14:paraId="2899A90E" w14:textId="77777777" w:rsidR="00EC37A8" w:rsidRPr="00E6272E" w:rsidRDefault="00EC37A8" w:rsidP="0005107F">
          <w:pPr>
            <w:pStyle w:val="Pieddepage"/>
          </w:pPr>
        </w:p>
      </w:tc>
      <w:tc>
        <w:tcPr>
          <w:tcW w:w="9198" w:type="dxa"/>
        </w:tcPr>
        <w:p w14:paraId="29F73576" w14:textId="564A7713" w:rsidR="00EC37A8" w:rsidRDefault="00EC37A8" w:rsidP="0005107F">
          <w:pPr>
            <w:pStyle w:val="En-tte"/>
            <w:spacing w:before="100" w:beforeAutospacing="1" w:after="0"/>
          </w:pPr>
          <w:r>
            <w:t>Consultation d’architecture et d’ingénierie 2022DTA0</w:t>
          </w:r>
          <w:r w:rsidR="00DA2189">
            <w:t>138</w:t>
          </w:r>
        </w:p>
        <w:p w14:paraId="0BCAAC43" w14:textId="5A5AD4AF" w:rsidR="00EC37A8" w:rsidRDefault="00EC37A8" w:rsidP="0005107F">
          <w:pPr>
            <w:pStyle w:val="En-tte"/>
          </w:pPr>
          <w:r>
            <w:t>CCTP – phase Offres – ANNEXE 01 Livrables en phases conception</w:t>
          </w:r>
        </w:p>
      </w:tc>
    </w:tr>
    <w:tr w:rsidR="00EC37A8" w14:paraId="0DD44480" w14:textId="77777777" w:rsidTr="0005107F">
      <w:trPr>
        <w:trHeight w:hRule="exact" w:val="440"/>
      </w:trPr>
      <w:tc>
        <w:tcPr>
          <w:tcW w:w="1293" w:type="dxa"/>
          <w:vMerge/>
        </w:tcPr>
        <w:p w14:paraId="5DDE9013" w14:textId="77777777" w:rsidR="00EC37A8" w:rsidRPr="00E6272E" w:rsidRDefault="00EC37A8" w:rsidP="00D01DFC">
          <w:pPr>
            <w:pStyle w:val="Pieddepage"/>
          </w:pPr>
        </w:p>
      </w:tc>
      <w:tc>
        <w:tcPr>
          <w:tcW w:w="9198" w:type="dxa"/>
        </w:tcPr>
        <w:p w14:paraId="39BC74A9" w14:textId="759E7DAC" w:rsidR="00EC37A8" w:rsidRDefault="00EC37A8" w:rsidP="0045114F">
          <w:pPr>
            <w:pStyle w:val="En-tte"/>
          </w:pPr>
        </w:p>
      </w:tc>
    </w:tr>
  </w:tbl>
  <w:p w14:paraId="23549275" w14:textId="77777777" w:rsidR="00EC37A8" w:rsidRDefault="00EC37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F4E649B"/>
    <w:multiLevelType w:val="hybridMultilevel"/>
    <w:tmpl w:val="AC78F700"/>
    <w:lvl w:ilvl="0" w:tplc="9AC03BDE">
      <w:numFmt w:val="bullet"/>
      <w:lvlText w:val="-"/>
      <w:lvlJc w:val="left"/>
      <w:pPr>
        <w:ind w:left="720" w:hanging="360"/>
      </w:pPr>
      <w:rPr>
        <w:rFonts w:ascii="Calibri" w:eastAsia="Times New Roman" w:hAnsi="Calibri" w:cs="Calibri" w:hint="default"/>
      </w:rPr>
    </w:lvl>
    <w:lvl w:ilvl="1" w:tplc="9AC03BD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8455E2"/>
    <w:multiLevelType w:val="hybridMultilevel"/>
    <w:tmpl w:val="2530F0A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921C69"/>
    <w:multiLevelType w:val="hybridMultilevel"/>
    <w:tmpl w:val="201C185A"/>
    <w:lvl w:ilvl="0" w:tplc="9AC03BDE">
      <w:numFmt w:val="bullet"/>
      <w:lvlText w:val="-"/>
      <w:lvlJc w:val="left"/>
      <w:pPr>
        <w:ind w:left="1068" w:hanging="360"/>
      </w:pPr>
      <w:rPr>
        <w:rFonts w:ascii="Calibri" w:eastAsia="Times New Roman" w:hAnsi="Calibri" w:cs="Calibri" w:hint="default"/>
      </w:rPr>
    </w:lvl>
    <w:lvl w:ilvl="1" w:tplc="9AC03BDE">
      <w:numFmt w:val="bullet"/>
      <w:lvlText w:val="-"/>
      <w:lvlJc w:val="left"/>
      <w:pPr>
        <w:ind w:left="1788" w:hanging="360"/>
      </w:pPr>
      <w:rPr>
        <w:rFonts w:ascii="Calibri" w:eastAsia="Times New Roman" w:hAnsi="Calibri" w:cs="Calibri"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ABE63A3"/>
    <w:multiLevelType w:val="hybridMultilevel"/>
    <w:tmpl w:val="5FAE07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pStyle w:val="Titre7"/>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DD6208F"/>
    <w:multiLevelType w:val="hybridMultilevel"/>
    <w:tmpl w:val="3B9E718E"/>
    <w:lvl w:ilvl="0" w:tplc="A0EC2D12">
      <w:numFmt w:val="bullet"/>
      <w:lvlText w:val="-"/>
      <w:lvlJc w:val="left"/>
      <w:pPr>
        <w:ind w:left="720" w:hanging="360"/>
      </w:pPr>
      <w:rPr>
        <w:rFonts w:ascii="Calibri" w:eastAsiaTheme="minorEastAsia"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pStyle w:val="Titre9"/>
      <w:lvlText w:val=""/>
      <w:lvlJc w:val="left"/>
      <w:pPr>
        <w:ind w:left="6480" w:hanging="360"/>
      </w:pPr>
      <w:rPr>
        <w:rFonts w:ascii="Wingdings" w:hAnsi="Wingdings" w:hint="default"/>
      </w:rPr>
    </w:lvl>
  </w:abstractNum>
  <w:abstractNum w:abstractNumId="7" w15:restartNumberingAfterBreak="0">
    <w:nsid w:val="30183B23"/>
    <w:multiLevelType w:val="hybridMultilevel"/>
    <w:tmpl w:val="9D4E5A5C"/>
    <w:lvl w:ilvl="0" w:tplc="040C0003">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FE3D2B"/>
    <w:multiLevelType w:val="multilevel"/>
    <w:tmpl w:val="EF2E6BB4"/>
    <w:lvl w:ilvl="0">
      <w:start w:val="1"/>
      <w:numFmt w:val="decimal"/>
      <w:lvlText w:val="%1."/>
      <w:lvlJc w:val="left"/>
      <w:pPr>
        <w:ind w:left="390" w:hanging="390"/>
      </w:pPr>
    </w:lvl>
    <w:lvl w:ilvl="1">
      <w:start w:val="1"/>
      <w:numFmt w:val="decimal"/>
      <w:pStyle w:val="paragraphe1"/>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824C7E"/>
    <w:multiLevelType w:val="hybridMultilevel"/>
    <w:tmpl w:val="A5FEAB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1" w15:restartNumberingAfterBreak="0">
    <w:nsid w:val="362B5778"/>
    <w:multiLevelType w:val="multilevel"/>
    <w:tmpl w:val="7E04F5FC"/>
    <w:lvl w:ilvl="0">
      <w:start w:val="1"/>
      <w:numFmt w:val="bullet"/>
      <w:pStyle w:val="retraits-1"/>
      <w:lvlText w:val=""/>
      <w:lvlJc w:val="left"/>
      <w:pPr>
        <w:ind w:left="170" w:hanging="170"/>
      </w:pPr>
      <w:rPr>
        <w:rFonts w:ascii="Symbol" w:hAnsi="Symbol" w:hint="default"/>
        <w:color w:val="008795"/>
      </w:rPr>
    </w:lvl>
    <w:lvl w:ilvl="1">
      <w:start w:val="1"/>
      <w:numFmt w:val="bullet"/>
      <w:lvlText w:val=""/>
      <w:lvlJc w:val="left"/>
      <w:pPr>
        <w:ind w:left="340" w:hanging="170"/>
      </w:pPr>
      <w:rPr>
        <w:rFonts w:ascii="Symbol" w:hAnsi="Symbol" w:hint="default"/>
        <w:color w:val="auto"/>
      </w:rPr>
    </w:lvl>
    <w:lvl w:ilvl="2">
      <w:start w:val="1"/>
      <w:numFmt w:val="none"/>
      <w:lvlText w:val="&gt;"/>
      <w:lvlJc w:val="left"/>
      <w:pPr>
        <w:tabs>
          <w:tab w:val="num" w:pos="1304"/>
        </w:tabs>
        <w:ind w:left="1304" w:hanging="17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13" w15:restartNumberingAfterBreak="0">
    <w:nsid w:val="450F1230"/>
    <w:multiLevelType w:val="hybridMultilevel"/>
    <w:tmpl w:val="99A4A1D8"/>
    <w:lvl w:ilvl="0" w:tplc="BDD4FD9E">
      <w:start w:val="1"/>
      <w:numFmt w:val="bullet"/>
      <w:pStyle w:val="tabN5"/>
      <w:lvlText w:val="-"/>
      <w:lvlJc w:val="left"/>
      <w:pPr>
        <w:ind w:left="1588" w:hanging="170"/>
      </w:pPr>
      <w:rPr>
        <w:rFonts w:ascii="Times New Roman" w:hAnsi="Times New Roman" w:cs="Times New Roman" w:hint="default"/>
      </w:rPr>
    </w:lvl>
    <w:lvl w:ilvl="1" w:tplc="E6DAF572">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69A2AD8"/>
    <w:multiLevelType w:val="hybridMultilevel"/>
    <w:tmpl w:val="D5ACB7B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CD6714"/>
    <w:multiLevelType w:val="hybridMultilevel"/>
    <w:tmpl w:val="5F5CA9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A525AD"/>
    <w:multiLevelType w:val="hybridMultilevel"/>
    <w:tmpl w:val="234A1C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B266BD"/>
    <w:multiLevelType w:val="hybridMultilevel"/>
    <w:tmpl w:val="F0625ED6"/>
    <w:lvl w:ilvl="0" w:tplc="EE84E83A">
      <w:start w:val="1"/>
      <w:numFmt w:val="bullet"/>
      <w:pStyle w:val="Listepuce1"/>
      <w:lvlText w:val=""/>
      <w:lvlJc w:val="left"/>
      <w:pPr>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pStyle w:val="Titre8"/>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F6C432B"/>
    <w:multiLevelType w:val="hybridMultilevel"/>
    <w:tmpl w:val="D90AD410"/>
    <w:lvl w:ilvl="0" w:tplc="23BE8BE4">
      <w:start w:val="1"/>
      <w:numFmt w:val="bullet"/>
      <w:pStyle w:val="Paragraphedeliste"/>
      <w:lvlText w:val="►"/>
      <w:lvlJc w:val="left"/>
      <w:pPr>
        <w:ind w:left="1004" w:hanging="360"/>
      </w:pPr>
      <w:rPr>
        <w:rFonts w:ascii="Courier New" w:hAnsi="Courier New" w:hint="default"/>
      </w:rPr>
    </w:lvl>
    <w:lvl w:ilvl="1" w:tplc="76A2C4C4">
      <w:start w:val="1"/>
      <w:numFmt w:val="bullet"/>
      <w:lvlText w:val="o"/>
      <w:lvlJc w:val="left"/>
      <w:pPr>
        <w:ind w:left="1134" w:hanging="335"/>
      </w:pPr>
      <w:rPr>
        <w:rFonts w:ascii="Courier New" w:hAnsi="Courier New" w:hint="default"/>
      </w:rPr>
    </w:lvl>
    <w:lvl w:ilvl="2" w:tplc="CC42BCF6">
      <w:start w:val="1"/>
      <w:numFmt w:val="bullet"/>
      <w:lvlText w:val=""/>
      <w:lvlJc w:val="left"/>
      <w:pPr>
        <w:ind w:left="1310" w:hanging="357"/>
      </w:pPr>
      <w:rPr>
        <w:rFonts w:ascii="Wingdings" w:hAnsi="Wingdings" w:hint="default"/>
      </w:rPr>
    </w:lvl>
    <w:lvl w:ilvl="3" w:tplc="43B4C33E">
      <w:start w:val="1"/>
      <w:numFmt w:val="bullet"/>
      <w:lvlText w:val=""/>
      <w:lvlJc w:val="left"/>
      <w:pPr>
        <w:ind w:left="1418" w:hanging="284"/>
      </w:pPr>
      <w:rPr>
        <w:rFonts w:ascii="Symbol" w:hAnsi="Symbol" w:hint="default"/>
      </w:rPr>
    </w:lvl>
    <w:lvl w:ilvl="4" w:tplc="B5364A88">
      <w:start w:val="1"/>
      <w:numFmt w:val="bullet"/>
      <w:lvlText w:val="o"/>
      <w:lvlJc w:val="left"/>
      <w:pPr>
        <w:ind w:left="1985" w:hanging="454"/>
      </w:pPr>
      <w:rPr>
        <w:rFonts w:ascii="Courier New" w:hAnsi="Courier New" w:hint="default"/>
      </w:rPr>
    </w:lvl>
    <w:lvl w:ilvl="5" w:tplc="040C0005">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4326DD0"/>
    <w:multiLevelType w:val="hybridMultilevel"/>
    <w:tmpl w:val="1E1EDD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54826CE"/>
    <w:multiLevelType w:val="hybridMultilevel"/>
    <w:tmpl w:val="E69EF7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B241F4"/>
    <w:multiLevelType w:val="multilevel"/>
    <w:tmpl w:val="093C9F52"/>
    <w:lvl w:ilvl="0">
      <w:start w:val="1"/>
      <w:numFmt w:val="decimal"/>
      <w:pStyle w:val="Titre1"/>
      <w:lvlText w:val="ARTICLE %1"/>
      <w:lvlJc w:val="left"/>
      <w:pPr>
        <w:tabs>
          <w:tab w:val="num" w:pos="567"/>
        </w:tabs>
        <w:ind w:left="0" w:hanging="992"/>
      </w:pPr>
      <w:rPr>
        <w:rFonts w:ascii="Calibri Light" w:hAnsi="Calibri Light" w:hint="default"/>
        <w:b/>
        <w:i w:val="0"/>
        <w:sz w:val="28"/>
      </w:rPr>
    </w:lvl>
    <w:lvl w:ilvl="1">
      <w:start w:val="1"/>
      <w:numFmt w:val="decimal"/>
      <w:pStyle w:val="Titre2"/>
      <w:lvlText w:val="Article %1.%2"/>
      <w:lvlJc w:val="left"/>
      <w:pPr>
        <w:tabs>
          <w:tab w:val="num" w:pos="1559"/>
        </w:tabs>
        <w:ind w:left="992" w:hanging="992"/>
      </w:pPr>
      <w:rPr>
        <w:rFonts w:hint="default"/>
      </w:rPr>
    </w:lvl>
    <w:lvl w:ilvl="2">
      <w:start w:val="1"/>
      <w:numFmt w:val="decimal"/>
      <w:pStyle w:val="Titre3"/>
      <w:lvlText w:val="Article %1.%2.%3"/>
      <w:lvlJc w:val="left"/>
      <w:pPr>
        <w:tabs>
          <w:tab w:val="num" w:pos="567"/>
        </w:tabs>
        <w:ind w:left="0" w:hanging="992"/>
      </w:pPr>
      <w:rPr>
        <w:rFonts w:ascii="Calibri" w:hAnsi="Calibri" w:hint="default"/>
      </w:rPr>
    </w:lvl>
    <w:lvl w:ilvl="3">
      <w:start w:val="1"/>
      <w:numFmt w:val="decimal"/>
      <w:pStyle w:val="Titre4"/>
      <w:lvlText w:val="%1.%2.%3.%4"/>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Titre5"/>
      <w:lvlText w:val="%1.%2.%3.%4.%5"/>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re6"/>
      <w:lvlText w:val="%1.%2.%3.%4.%5.%6"/>
      <w:lvlJc w:val="left"/>
      <w:pPr>
        <w:ind w:left="0" w:hanging="992"/>
      </w:pPr>
      <w:rPr>
        <w:rFonts w:hint="default"/>
      </w:rPr>
    </w:lvl>
    <w:lvl w:ilvl="6">
      <w:start w:val="1"/>
      <w:numFmt w:val="decimal"/>
      <w:lvlText w:val="%1.%2.%3.%4.%5.%6.%7"/>
      <w:lvlJc w:val="left"/>
      <w:pPr>
        <w:ind w:left="0" w:hanging="992"/>
      </w:pPr>
      <w:rPr>
        <w:rFonts w:hint="default"/>
      </w:rPr>
    </w:lvl>
    <w:lvl w:ilvl="7">
      <w:start w:val="1"/>
      <w:numFmt w:val="decimal"/>
      <w:lvlText w:val="%1.%2.%3.%4.%5.%6.%7.%8"/>
      <w:lvlJc w:val="left"/>
      <w:pPr>
        <w:ind w:left="0" w:hanging="992"/>
      </w:pPr>
      <w:rPr>
        <w:rFonts w:hint="default"/>
      </w:rPr>
    </w:lvl>
    <w:lvl w:ilvl="8">
      <w:start w:val="1"/>
      <w:numFmt w:val="decimal"/>
      <w:lvlText w:val="%1.%2.%3.%4.%5.%6.%7.%8.%9"/>
      <w:lvlJc w:val="left"/>
      <w:pPr>
        <w:ind w:left="0" w:hanging="992"/>
      </w:pPr>
      <w:rPr>
        <w:rFonts w:hint="default"/>
      </w:rPr>
    </w:lvl>
  </w:abstractNum>
  <w:abstractNum w:abstractNumId="22" w15:restartNumberingAfterBreak="0">
    <w:nsid w:val="7C9C4F8F"/>
    <w:multiLevelType w:val="hybridMultilevel"/>
    <w:tmpl w:val="508A12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6A6AEC"/>
    <w:multiLevelType w:val="hybridMultilevel"/>
    <w:tmpl w:val="9C76EB4E"/>
    <w:lvl w:ilvl="0" w:tplc="040C0005">
      <w:start w:val="1"/>
      <w:numFmt w:val="bullet"/>
      <w:lvlText w:val=""/>
      <w:lvlJc w:val="left"/>
      <w:pPr>
        <w:ind w:left="720" w:hanging="360"/>
      </w:pPr>
      <w:rPr>
        <w:rFonts w:ascii="Wingdings" w:hAnsi="Wingdings" w:hint="default"/>
      </w:rPr>
    </w:lvl>
    <w:lvl w:ilvl="1" w:tplc="9AC03BD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17862210">
    <w:abstractNumId w:val="18"/>
  </w:num>
  <w:num w:numId="2" w16cid:durableId="276521998">
    <w:abstractNumId w:val="6"/>
  </w:num>
  <w:num w:numId="3" w16cid:durableId="1427994765">
    <w:abstractNumId w:val="7"/>
  </w:num>
  <w:num w:numId="4" w16cid:durableId="1920091469">
    <w:abstractNumId w:val="17"/>
  </w:num>
  <w:num w:numId="5" w16cid:durableId="424571524">
    <w:abstractNumId w:val="11"/>
  </w:num>
  <w:num w:numId="6" w16cid:durableId="2085830779">
    <w:abstractNumId w:val="12"/>
  </w:num>
  <w:num w:numId="7" w16cid:durableId="1964773651">
    <w:abstractNumId w:val="13"/>
  </w:num>
  <w:num w:numId="8" w16cid:durableId="862134738">
    <w:abstractNumId w:val="5"/>
  </w:num>
  <w:num w:numId="9" w16cid:durableId="705057491">
    <w:abstractNumId w:val="21"/>
  </w:num>
  <w:num w:numId="10" w16cid:durableId="1649242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5732831">
    <w:abstractNumId w:val="0"/>
  </w:num>
  <w:num w:numId="12" w16cid:durableId="294678087">
    <w:abstractNumId w:val="10"/>
  </w:num>
  <w:num w:numId="13" w16cid:durableId="1687904067">
    <w:abstractNumId w:val="9"/>
  </w:num>
  <w:num w:numId="14" w16cid:durableId="1052732660">
    <w:abstractNumId w:val="20"/>
  </w:num>
  <w:num w:numId="15" w16cid:durableId="1440952575">
    <w:abstractNumId w:val="22"/>
  </w:num>
  <w:num w:numId="16" w16cid:durableId="1489638670">
    <w:abstractNumId w:val="4"/>
  </w:num>
  <w:num w:numId="17" w16cid:durableId="58989522">
    <w:abstractNumId w:val="14"/>
  </w:num>
  <w:num w:numId="18" w16cid:durableId="1812557571">
    <w:abstractNumId w:val="2"/>
  </w:num>
  <w:num w:numId="19" w16cid:durableId="2040160177">
    <w:abstractNumId w:val="19"/>
  </w:num>
  <w:num w:numId="20" w16cid:durableId="1114135321">
    <w:abstractNumId w:val="15"/>
  </w:num>
  <w:num w:numId="21" w16cid:durableId="37123068">
    <w:abstractNumId w:val="23"/>
  </w:num>
  <w:num w:numId="22" w16cid:durableId="1539733780">
    <w:abstractNumId w:val="3"/>
  </w:num>
  <w:num w:numId="23" w16cid:durableId="1936474176">
    <w:abstractNumId w:val="1"/>
  </w:num>
  <w:num w:numId="24" w16cid:durableId="1366369292">
    <w:abstractNumId w:val="18"/>
  </w:num>
  <w:num w:numId="25" w16cid:durableId="292029430">
    <w:abstractNumId w:val="18"/>
  </w:num>
  <w:num w:numId="26" w16cid:durableId="2123916727">
    <w:abstractNumId w:val="16"/>
  </w:num>
  <w:num w:numId="27" w16cid:durableId="1327516786">
    <w:abstractNumId w:val="18"/>
  </w:num>
  <w:num w:numId="28" w16cid:durableId="1146699719">
    <w:abstractNumId w:val="18"/>
  </w:num>
  <w:num w:numId="29" w16cid:durableId="13371596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90B"/>
    <w:rsid w:val="00002711"/>
    <w:rsid w:val="000039E0"/>
    <w:rsid w:val="00003C01"/>
    <w:rsid w:val="00003C22"/>
    <w:rsid w:val="00004B59"/>
    <w:rsid w:val="00006B02"/>
    <w:rsid w:val="0000700D"/>
    <w:rsid w:val="00007412"/>
    <w:rsid w:val="0000779A"/>
    <w:rsid w:val="0001160B"/>
    <w:rsid w:val="000149E8"/>
    <w:rsid w:val="00016091"/>
    <w:rsid w:val="00017D1B"/>
    <w:rsid w:val="0002182E"/>
    <w:rsid w:val="000230F9"/>
    <w:rsid w:val="00024B8A"/>
    <w:rsid w:val="00024F21"/>
    <w:rsid w:val="00031E1A"/>
    <w:rsid w:val="00034526"/>
    <w:rsid w:val="00034783"/>
    <w:rsid w:val="0003609F"/>
    <w:rsid w:val="0003662C"/>
    <w:rsid w:val="0004012A"/>
    <w:rsid w:val="000402D0"/>
    <w:rsid w:val="000415AF"/>
    <w:rsid w:val="0004351A"/>
    <w:rsid w:val="00043799"/>
    <w:rsid w:val="00043F32"/>
    <w:rsid w:val="000468BE"/>
    <w:rsid w:val="00046DBB"/>
    <w:rsid w:val="00047D04"/>
    <w:rsid w:val="00050665"/>
    <w:rsid w:val="0005076B"/>
    <w:rsid w:val="0005107F"/>
    <w:rsid w:val="00054A20"/>
    <w:rsid w:val="0006097F"/>
    <w:rsid w:val="00061BB2"/>
    <w:rsid w:val="000635BB"/>
    <w:rsid w:val="00064D87"/>
    <w:rsid w:val="00065715"/>
    <w:rsid w:val="00070E90"/>
    <w:rsid w:val="00072F4A"/>
    <w:rsid w:val="00073743"/>
    <w:rsid w:val="0007563D"/>
    <w:rsid w:val="0007683A"/>
    <w:rsid w:val="00083FF0"/>
    <w:rsid w:val="0008606D"/>
    <w:rsid w:val="00087EA9"/>
    <w:rsid w:val="000905EF"/>
    <w:rsid w:val="00092B77"/>
    <w:rsid w:val="00095237"/>
    <w:rsid w:val="000957FC"/>
    <w:rsid w:val="000A0D5B"/>
    <w:rsid w:val="000B4F04"/>
    <w:rsid w:val="000B5A7C"/>
    <w:rsid w:val="000B757D"/>
    <w:rsid w:val="000C06E5"/>
    <w:rsid w:val="000C172F"/>
    <w:rsid w:val="000C1DDC"/>
    <w:rsid w:val="000C2BBF"/>
    <w:rsid w:val="000C2E74"/>
    <w:rsid w:val="000C610D"/>
    <w:rsid w:val="000D656B"/>
    <w:rsid w:val="000E3937"/>
    <w:rsid w:val="000E43C3"/>
    <w:rsid w:val="000E5A87"/>
    <w:rsid w:val="000E73E3"/>
    <w:rsid w:val="000E75D7"/>
    <w:rsid w:val="000F05B7"/>
    <w:rsid w:val="000F26C3"/>
    <w:rsid w:val="000F5B52"/>
    <w:rsid w:val="000F5D1C"/>
    <w:rsid w:val="0010019B"/>
    <w:rsid w:val="00103FA8"/>
    <w:rsid w:val="001044C0"/>
    <w:rsid w:val="00104E48"/>
    <w:rsid w:val="001052EA"/>
    <w:rsid w:val="0010633B"/>
    <w:rsid w:val="00106B91"/>
    <w:rsid w:val="0011332A"/>
    <w:rsid w:val="00114EC2"/>
    <w:rsid w:val="00122F49"/>
    <w:rsid w:val="00126E10"/>
    <w:rsid w:val="0012735D"/>
    <w:rsid w:val="00130FF5"/>
    <w:rsid w:val="00131514"/>
    <w:rsid w:val="00133065"/>
    <w:rsid w:val="00133C60"/>
    <w:rsid w:val="00135167"/>
    <w:rsid w:val="00135179"/>
    <w:rsid w:val="00135FE9"/>
    <w:rsid w:val="001370D7"/>
    <w:rsid w:val="0014072B"/>
    <w:rsid w:val="00142E1D"/>
    <w:rsid w:val="001433EF"/>
    <w:rsid w:val="0014466D"/>
    <w:rsid w:val="00144D0E"/>
    <w:rsid w:val="00146F64"/>
    <w:rsid w:val="00147E9B"/>
    <w:rsid w:val="00152E34"/>
    <w:rsid w:val="00156316"/>
    <w:rsid w:val="00156905"/>
    <w:rsid w:val="00164DB2"/>
    <w:rsid w:val="001707AB"/>
    <w:rsid w:val="0017160B"/>
    <w:rsid w:val="00171D7B"/>
    <w:rsid w:val="0017282C"/>
    <w:rsid w:val="001732B5"/>
    <w:rsid w:val="00173FFF"/>
    <w:rsid w:val="001743DA"/>
    <w:rsid w:val="001770AB"/>
    <w:rsid w:val="00180AD1"/>
    <w:rsid w:val="00185B20"/>
    <w:rsid w:val="00187F09"/>
    <w:rsid w:val="00190E7B"/>
    <w:rsid w:val="001945A5"/>
    <w:rsid w:val="00194ECE"/>
    <w:rsid w:val="001951C3"/>
    <w:rsid w:val="00195796"/>
    <w:rsid w:val="00195972"/>
    <w:rsid w:val="001976F0"/>
    <w:rsid w:val="001A17D2"/>
    <w:rsid w:val="001A1AA9"/>
    <w:rsid w:val="001A7BFD"/>
    <w:rsid w:val="001B30E5"/>
    <w:rsid w:val="001B5F26"/>
    <w:rsid w:val="001B6908"/>
    <w:rsid w:val="001C21F3"/>
    <w:rsid w:val="001C32BB"/>
    <w:rsid w:val="001C4A9D"/>
    <w:rsid w:val="001C6D46"/>
    <w:rsid w:val="001D0355"/>
    <w:rsid w:val="001D0D8B"/>
    <w:rsid w:val="001D3E16"/>
    <w:rsid w:val="001D6953"/>
    <w:rsid w:val="001D7A4B"/>
    <w:rsid w:val="001F1B9A"/>
    <w:rsid w:val="001F23D5"/>
    <w:rsid w:val="001F4543"/>
    <w:rsid w:val="001F61E9"/>
    <w:rsid w:val="001F6816"/>
    <w:rsid w:val="002017C6"/>
    <w:rsid w:val="00202571"/>
    <w:rsid w:val="002034E3"/>
    <w:rsid w:val="002038AD"/>
    <w:rsid w:val="00204434"/>
    <w:rsid w:val="00204B24"/>
    <w:rsid w:val="002076CF"/>
    <w:rsid w:val="00207A30"/>
    <w:rsid w:val="00207BF0"/>
    <w:rsid w:val="00211FC5"/>
    <w:rsid w:val="00212642"/>
    <w:rsid w:val="00213861"/>
    <w:rsid w:val="002144CB"/>
    <w:rsid w:val="00220067"/>
    <w:rsid w:val="0022016B"/>
    <w:rsid w:val="00220562"/>
    <w:rsid w:val="00221137"/>
    <w:rsid w:val="002246F3"/>
    <w:rsid w:val="00225895"/>
    <w:rsid w:val="00232F61"/>
    <w:rsid w:val="002369FE"/>
    <w:rsid w:val="00240FA2"/>
    <w:rsid w:val="00241B9C"/>
    <w:rsid w:val="00244679"/>
    <w:rsid w:val="00244ABB"/>
    <w:rsid w:val="002451AE"/>
    <w:rsid w:val="00246255"/>
    <w:rsid w:val="00251455"/>
    <w:rsid w:val="00253074"/>
    <w:rsid w:val="00254405"/>
    <w:rsid w:val="00255D3A"/>
    <w:rsid w:val="002567D8"/>
    <w:rsid w:val="00256E95"/>
    <w:rsid w:val="00260C9B"/>
    <w:rsid w:val="002654A1"/>
    <w:rsid w:val="00265CBE"/>
    <w:rsid w:val="002662C6"/>
    <w:rsid w:val="00270190"/>
    <w:rsid w:val="00274F89"/>
    <w:rsid w:val="00275F7F"/>
    <w:rsid w:val="002776F7"/>
    <w:rsid w:val="00277C6A"/>
    <w:rsid w:val="0028019F"/>
    <w:rsid w:val="002802D4"/>
    <w:rsid w:val="00280D84"/>
    <w:rsid w:val="002837B2"/>
    <w:rsid w:val="00291627"/>
    <w:rsid w:val="00295D21"/>
    <w:rsid w:val="00297585"/>
    <w:rsid w:val="00297BDD"/>
    <w:rsid w:val="002A099F"/>
    <w:rsid w:val="002A16B9"/>
    <w:rsid w:val="002A343E"/>
    <w:rsid w:val="002A5074"/>
    <w:rsid w:val="002A5A83"/>
    <w:rsid w:val="002A6310"/>
    <w:rsid w:val="002A663A"/>
    <w:rsid w:val="002A73D0"/>
    <w:rsid w:val="002B02E8"/>
    <w:rsid w:val="002B0962"/>
    <w:rsid w:val="002B18AA"/>
    <w:rsid w:val="002B1D9D"/>
    <w:rsid w:val="002B270B"/>
    <w:rsid w:val="002B43C5"/>
    <w:rsid w:val="002B5E9A"/>
    <w:rsid w:val="002C0F18"/>
    <w:rsid w:val="002C3B44"/>
    <w:rsid w:val="002C5A01"/>
    <w:rsid w:val="002C64CC"/>
    <w:rsid w:val="002C6F42"/>
    <w:rsid w:val="002C715B"/>
    <w:rsid w:val="002D10BC"/>
    <w:rsid w:val="002D28C7"/>
    <w:rsid w:val="002D2FBA"/>
    <w:rsid w:val="002D34DC"/>
    <w:rsid w:val="002E048F"/>
    <w:rsid w:val="002E1097"/>
    <w:rsid w:val="002E1A6C"/>
    <w:rsid w:val="002E4E1F"/>
    <w:rsid w:val="002E72C7"/>
    <w:rsid w:val="002F238B"/>
    <w:rsid w:val="002F66F9"/>
    <w:rsid w:val="002F67B2"/>
    <w:rsid w:val="00302993"/>
    <w:rsid w:val="00302D64"/>
    <w:rsid w:val="00316775"/>
    <w:rsid w:val="00317A36"/>
    <w:rsid w:val="00320E8C"/>
    <w:rsid w:val="00321A4E"/>
    <w:rsid w:val="00321B69"/>
    <w:rsid w:val="0032241C"/>
    <w:rsid w:val="003259E8"/>
    <w:rsid w:val="00327276"/>
    <w:rsid w:val="00331368"/>
    <w:rsid w:val="00332283"/>
    <w:rsid w:val="003331D0"/>
    <w:rsid w:val="003347E9"/>
    <w:rsid w:val="00335AEB"/>
    <w:rsid w:val="00340A74"/>
    <w:rsid w:val="003429C1"/>
    <w:rsid w:val="00342D9A"/>
    <w:rsid w:val="00343F9C"/>
    <w:rsid w:val="0034480A"/>
    <w:rsid w:val="003458D9"/>
    <w:rsid w:val="00346F69"/>
    <w:rsid w:val="00354694"/>
    <w:rsid w:val="00355177"/>
    <w:rsid w:val="003610D3"/>
    <w:rsid w:val="00364CE1"/>
    <w:rsid w:val="003663E3"/>
    <w:rsid w:val="00366C70"/>
    <w:rsid w:val="003673BC"/>
    <w:rsid w:val="00371312"/>
    <w:rsid w:val="00371494"/>
    <w:rsid w:val="003726F3"/>
    <w:rsid w:val="0037495B"/>
    <w:rsid w:val="00382ED1"/>
    <w:rsid w:val="00385DAA"/>
    <w:rsid w:val="003916CF"/>
    <w:rsid w:val="00393EA4"/>
    <w:rsid w:val="003A38DE"/>
    <w:rsid w:val="003A6D36"/>
    <w:rsid w:val="003B0850"/>
    <w:rsid w:val="003B4989"/>
    <w:rsid w:val="003C412A"/>
    <w:rsid w:val="003C5FCF"/>
    <w:rsid w:val="003C6131"/>
    <w:rsid w:val="003D4A4E"/>
    <w:rsid w:val="003D668E"/>
    <w:rsid w:val="003D7D30"/>
    <w:rsid w:val="003D7D68"/>
    <w:rsid w:val="003E0301"/>
    <w:rsid w:val="003E2A3D"/>
    <w:rsid w:val="003E59B1"/>
    <w:rsid w:val="003E5A4F"/>
    <w:rsid w:val="003E75F5"/>
    <w:rsid w:val="003F074F"/>
    <w:rsid w:val="003F0CE5"/>
    <w:rsid w:val="003F70B3"/>
    <w:rsid w:val="003F73F5"/>
    <w:rsid w:val="00401CB4"/>
    <w:rsid w:val="004025AF"/>
    <w:rsid w:val="00405041"/>
    <w:rsid w:val="004058B2"/>
    <w:rsid w:val="0040767B"/>
    <w:rsid w:val="00407F2F"/>
    <w:rsid w:val="00410BA7"/>
    <w:rsid w:val="004116FB"/>
    <w:rsid w:val="00417982"/>
    <w:rsid w:val="004201EA"/>
    <w:rsid w:val="004219EF"/>
    <w:rsid w:val="00422036"/>
    <w:rsid w:val="00424324"/>
    <w:rsid w:val="00426736"/>
    <w:rsid w:val="00432EF8"/>
    <w:rsid w:val="004350A7"/>
    <w:rsid w:val="004367E4"/>
    <w:rsid w:val="0043776E"/>
    <w:rsid w:val="004402A6"/>
    <w:rsid w:val="00442E07"/>
    <w:rsid w:val="00442E86"/>
    <w:rsid w:val="00445568"/>
    <w:rsid w:val="00445737"/>
    <w:rsid w:val="00446993"/>
    <w:rsid w:val="004500EE"/>
    <w:rsid w:val="00451083"/>
    <w:rsid w:val="0045114F"/>
    <w:rsid w:val="004523F3"/>
    <w:rsid w:val="00453949"/>
    <w:rsid w:val="00454149"/>
    <w:rsid w:val="00454F9B"/>
    <w:rsid w:val="0045590D"/>
    <w:rsid w:val="00457396"/>
    <w:rsid w:val="004645DE"/>
    <w:rsid w:val="0046762A"/>
    <w:rsid w:val="00467FE6"/>
    <w:rsid w:val="004718C1"/>
    <w:rsid w:val="0047382F"/>
    <w:rsid w:val="00475C4D"/>
    <w:rsid w:val="004806C6"/>
    <w:rsid w:val="004814B6"/>
    <w:rsid w:val="004827D1"/>
    <w:rsid w:val="0048403E"/>
    <w:rsid w:val="0048633E"/>
    <w:rsid w:val="00486D68"/>
    <w:rsid w:val="004919BE"/>
    <w:rsid w:val="004928E9"/>
    <w:rsid w:val="0049471D"/>
    <w:rsid w:val="004961EA"/>
    <w:rsid w:val="00497FB9"/>
    <w:rsid w:val="004A0766"/>
    <w:rsid w:val="004A232E"/>
    <w:rsid w:val="004A2BC8"/>
    <w:rsid w:val="004A4329"/>
    <w:rsid w:val="004A617D"/>
    <w:rsid w:val="004A6BA4"/>
    <w:rsid w:val="004A7810"/>
    <w:rsid w:val="004B0BCC"/>
    <w:rsid w:val="004B0D90"/>
    <w:rsid w:val="004B100C"/>
    <w:rsid w:val="004B139E"/>
    <w:rsid w:val="004B3C6D"/>
    <w:rsid w:val="004B4036"/>
    <w:rsid w:val="004C084D"/>
    <w:rsid w:val="004C0AA0"/>
    <w:rsid w:val="004C31F9"/>
    <w:rsid w:val="004C744B"/>
    <w:rsid w:val="004D03FA"/>
    <w:rsid w:val="004D11E2"/>
    <w:rsid w:val="004D4286"/>
    <w:rsid w:val="004D44A7"/>
    <w:rsid w:val="004E1E99"/>
    <w:rsid w:val="004E1F44"/>
    <w:rsid w:val="004E2C53"/>
    <w:rsid w:val="004E40FE"/>
    <w:rsid w:val="004E480D"/>
    <w:rsid w:val="004E5140"/>
    <w:rsid w:val="004E6143"/>
    <w:rsid w:val="004E6C2D"/>
    <w:rsid w:val="004F055B"/>
    <w:rsid w:val="004F0900"/>
    <w:rsid w:val="004F2292"/>
    <w:rsid w:val="004F24AA"/>
    <w:rsid w:val="004F47A4"/>
    <w:rsid w:val="004F66F3"/>
    <w:rsid w:val="004F678A"/>
    <w:rsid w:val="004F7042"/>
    <w:rsid w:val="005006DD"/>
    <w:rsid w:val="005029D6"/>
    <w:rsid w:val="0050406A"/>
    <w:rsid w:val="0050517C"/>
    <w:rsid w:val="00511942"/>
    <w:rsid w:val="0051310D"/>
    <w:rsid w:val="00517BDC"/>
    <w:rsid w:val="0052092D"/>
    <w:rsid w:val="005211B7"/>
    <w:rsid w:val="005240CE"/>
    <w:rsid w:val="005277F8"/>
    <w:rsid w:val="00530A89"/>
    <w:rsid w:val="005323EF"/>
    <w:rsid w:val="00541ABF"/>
    <w:rsid w:val="00542DA9"/>
    <w:rsid w:val="00544085"/>
    <w:rsid w:val="00547C0B"/>
    <w:rsid w:val="00562BB7"/>
    <w:rsid w:val="005656D8"/>
    <w:rsid w:val="005671E9"/>
    <w:rsid w:val="005745AB"/>
    <w:rsid w:val="00574A8B"/>
    <w:rsid w:val="00575463"/>
    <w:rsid w:val="005755EE"/>
    <w:rsid w:val="00576F3A"/>
    <w:rsid w:val="00580870"/>
    <w:rsid w:val="00583155"/>
    <w:rsid w:val="005849A8"/>
    <w:rsid w:val="005854E2"/>
    <w:rsid w:val="00590C96"/>
    <w:rsid w:val="00591CEB"/>
    <w:rsid w:val="00593CEB"/>
    <w:rsid w:val="005941AA"/>
    <w:rsid w:val="00594584"/>
    <w:rsid w:val="005951D6"/>
    <w:rsid w:val="00595BF3"/>
    <w:rsid w:val="005A56DF"/>
    <w:rsid w:val="005B3035"/>
    <w:rsid w:val="005B3099"/>
    <w:rsid w:val="005B47D0"/>
    <w:rsid w:val="005B50C6"/>
    <w:rsid w:val="005C0E66"/>
    <w:rsid w:val="005C17EF"/>
    <w:rsid w:val="005C1878"/>
    <w:rsid w:val="005C675D"/>
    <w:rsid w:val="005D0701"/>
    <w:rsid w:val="005D1651"/>
    <w:rsid w:val="005D7CAC"/>
    <w:rsid w:val="005E16B6"/>
    <w:rsid w:val="005E4018"/>
    <w:rsid w:val="005E660A"/>
    <w:rsid w:val="005E7348"/>
    <w:rsid w:val="005F185E"/>
    <w:rsid w:val="005F2621"/>
    <w:rsid w:val="005F62A6"/>
    <w:rsid w:val="00606BEE"/>
    <w:rsid w:val="00612C4E"/>
    <w:rsid w:val="00613615"/>
    <w:rsid w:val="00613986"/>
    <w:rsid w:val="006144E8"/>
    <w:rsid w:val="006147E7"/>
    <w:rsid w:val="00615D96"/>
    <w:rsid w:val="00616E17"/>
    <w:rsid w:val="00622878"/>
    <w:rsid w:val="00626415"/>
    <w:rsid w:val="006275FC"/>
    <w:rsid w:val="006327DE"/>
    <w:rsid w:val="00633571"/>
    <w:rsid w:val="00633E73"/>
    <w:rsid w:val="0064137F"/>
    <w:rsid w:val="006419FC"/>
    <w:rsid w:val="00644AFC"/>
    <w:rsid w:val="00645EEE"/>
    <w:rsid w:val="0064638E"/>
    <w:rsid w:val="0064735A"/>
    <w:rsid w:val="0065005A"/>
    <w:rsid w:val="00650A54"/>
    <w:rsid w:val="006521D9"/>
    <w:rsid w:val="006537FE"/>
    <w:rsid w:val="00653D0E"/>
    <w:rsid w:val="00653FD7"/>
    <w:rsid w:val="00655156"/>
    <w:rsid w:val="00655D4C"/>
    <w:rsid w:val="006562BB"/>
    <w:rsid w:val="00657CE1"/>
    <w:rsid w:val="0066268E"/>
    <w:rsid w:val="006656E9"/>
    <w:rsid w:val="00672314"/>
    <w:rsid w:val="00674024"/>
    <w:rsid w:val="006749FC"/>
    <w:rsid w:val="0067606D"/>
    <w:rsid w:val="00676579"/>
    <w:rsid w:val="00676DCF"/>
    <w:rsid w:val="006770CE"/>
    <w:rsid w:val="00681931"/>
    <w:rsid w:val="0068262D"/>
    <w:rsid w:val="00683F9A"/>
    <w:rsid w:val="00684305"/>
    <w:rsid w:val="006867E2"/>
    <w:rsid w:val="0069062E"/>
    <w:rsid w:val="00691BE7"/>
    <w:rsid w:val="00692738"/>
    <w:rsid w:val="006969AC"/>
    <w:rsid w:val="00697DD4"/>
    <w:rsid w:val="006A1C46"/>
    <w:rsid w:val="006A5328"/>
    <w:rsid w:val="006A5F6E"/>
    <w:rsid w:val="006A61C6"/>
    <w:rsid w:val="006A7231"/>
    <w:rsid w:val="006B12EA"/>
    <w:rsid w:val="006B18D9"/>
    <w:rsid w:val="006B3577"/>
    <w:rsid w:val="006B392D"/>
    <w:rsid w:val="006B3954"/>
    <w:rsid w:val="006B39CF"/>
    <w:rsid w:val="006B5389"/>
    <w:rsid w:val="006B617B"/>
    <w:rsid w:val="006C025F"/>
    <w:rsid w:val="006C27B2"/>
    <w:rsid w:val="006C3F32"/>
    <w:rsid w:val="006C5C39"/>
    <w:rsid w:val="006D1DCB"/>
    <w:rsid w:val="006D65E8"/>
    <w:rsid w:val="006D687C"/>
    <w:rsid w:val="006D6E75"/>
    <w:rsid w:val="006E4D87"/>
    <w:rsid w:val="006E5CDA"/>
    <w:rsid w:val="006E5D43"/>
    <w:rsid w:val="006F00B6"/>
    <w:rsid w:val="006F27D1"/>
    <w:rsid w:val="006F2AA0"/>
    <w:rsid w:val="006F2C8D"/>
    <w:rsid w:val="006F4ACB"/>
    <w:rsid w:val="006F4B47"/>
    <w:rsid w:val="006F5804"/>
    <w:rsid w:val="006F6A57"/>
    <w:rsid w:val="006F6EDE"/>
    <w:rsid w:val="007011FC"/>
    <w:rsid w:val="00701E32"/>
    <w:rsid w:val="00707712"/>
    <w:rsid w:val="00707955"/>
    <w:rsid w:val="00712E1F"/>
    <w:rsid w:val="00716F9C"/>
    <w:rsid w:val="007205C7"/>
    <w:rsid w:val="00721DC3"/>
    <w:rsid w:val="007243AE"/>
    <w:rsid w:val="007245E3"/>
    <w:rsid w:val="00726961"/>
    <w:rsid w:val="00727893"/>
    <w:rsid w:val="00727BCD"/>
    <w:rsid w:val="00733034"/>
    <w:rsid w:val="0073381C"/>
    <w:rsid w:val="007412BC"/>
    <w:rsid w:val="00741B7B"/>
    <w:rsid w:val="00744F16"/>
    <w:rsid w:val="00746347"/>
    <w:rsid w:val="007550B2"/>
    <w:rsid w:val="00755B1E"/>
    <w:rsid w:val="007567ED"/>
    <w:rsid w:val="007667CB"/>
    <w:rsid w:val="007712F0"/>
    <w:rsid w:val="00773264"/>
    <w:rsid w:val="00773DED"/>
    <w:rsid w:val="00774ACB"/>
    <w:rsid w:val="00776263"/>
    <w:rsid w:val="007922EC"/>
    <w:rsid w:val="00794E9C"/>
    <w:rsid w:val="007A0A3E"/>
    <w:rsid w:val="007A14B6"/>
    <w:rsid w:val="007A2868"/>
    <w:rsid w:val="007A4D1A"/>
    <w:rsid w:val="007A5EE5"/>
    <w:rsid w:val="007A7710"/>
    <w:rsid w:val="007B0DBD"/>
    <w:rsid w:val="007B0EF3"/>
    <w:rsid w:val="007B17BC"/>
    <w:rsid w:val="007B2623"/>
    <w:rsid w:val="007C164C"/>
    <w:rsid w:val="007C42BA"/>
    <w:rsid w:val="007D029D"/>
    <w:rsid w:val="007D108E"/>
    <w:rsid w:val="007D26F7"/>
    <w:rsid w:val="007D5D22"/>
    <w:rsid w:val="007D7AEA"/>
    <w:rsid w:val="007E125B"/>
    <w:rsid w:val="007E1FE8"/>
    <w:rsid w:val="007E3A45"/>
    <w:rsid w:val="007E3F6C"/>
    <w:rsid w:val="007E4129"/>
    <w:rsid w:val="007E6C2F"/>
    <w:rsid w:val="007E799C"/>
    <w:rsid w:val="007F022C"/>
    <w:rsid w:val="007F157D"/>
    <w:rsid w:val="007F58C0"/>
    <w:rsid w:val="007F596D"/>
    <w:rsid w:val="0080094F"/>
    <w:rsid w:val="00800CD1"/>
    <w:rsid w:val="008019BC"/>
    <w:rsid w:val="00801DAE"/>
    <w:rsid w:val="00805584"/>
    <w:rsid w:val="00811A89"/>
    <w:rsid w:val="00812D73"/>
    <w:rsid w:val="00817DCB"/>
    <w:rsid w:val="008201E9"/>
    <w:rsid w:val="008209CF"/>
    <w:rsid w:val="00821067"/>
    <w:rsid w:val="00823328"/>
    <w:rsid w:val="008236EC"/>
    <w:rsid w:val="00824041"/>
    <w:rsid w:val="008250A3"/>
    <w:rsid w:val="00826C61"/>
    <w:rsid w:val="00830332"/>
    <w:rsid w:val="008319B4"/>
    <w:rsid w:val="00832F23"/>
    <w:rsid w:val="00833C9B"/>
    <w:rsid w:val="00833D02"/>
    <w:rsid w:val="00834923"/>
    <w:rsid w:val="00836B88"/>
    <w:rsid w:val="008407F9"/>
    <w:rsid w:val="00840E4E"/>
    <w:rsid w:val="00840F67"/>
    <w:rsid w:val="00843C33"/>
    <w:rsid w:val="00850C0A"/>
    <w:rsid w:val="00861412"/>
    <w:rsid w:val="0086147C"/>
    <w:rsid w:val="0086632E"/>
    <w:rsid w:val="00871E4B"/>
    <w:rsid w:val="00874D35"/>
    <w:rsid w:val="008771E1"/>
    <w:rsid w:val="00880328"/>
    <w:rsid w:val="00881058"/>
    <w:rsid w:val="008816CA"/>
    <w:rsid w:val="00881C91"/>
    <w:rsid w:val="00882B71"/>
    <w:rsid w:val="008831BD"/>
    <w:rsid w:val="008833BC"/>
    <w:rsid w:val="00883EE2"/>
    <w:rsid w:val="00884468"/>
    <w:rsid w:val="00884B6D"/>
    <w:rsid w:val="0088534F"/>
    <w:rsid w:val="008858CD"/>
    <w:rsid w:val="008920CF"/>
    <w:rsid w:val="0089265B"/>
    <w:rsid w:val="00894C93"/>
    <w:rsid w:val="008951E7"/>
    <w:rsid w:val="008974E1"/>
    <w:rsid w:val="0089780A"/>
    <w:rsid w:val="008A1BF1"/>
    <w:rsid w:val="008A5DE0"/>
    <w:rsid w:val="008A6849"/>
    <w:rsid w:val="008A7336"/>
    <w:rsid w:val="008A7B19"/>
    <w:rsid w:val="008B0326"/>
    <w:rsid w:val="008B44FF"/>
    <w:rsid w:val="008C0F75"/>
    <w:rsid w:val="008C2A98"/>
    <w:rsid w:val="008C59F3"/>
    <w:rsid w:val="008C7DAC"/>
    <w:rsid w:val="008D019F"/>
    <w:rsid w:val="008D1FBD"/>
    <w:rsid w:val="008D2E6B"/>
    <w:rsid w:val="008D3829"/>
    <w:rsid w:val="008D3AB7"/>
    <w:rsid w:val="008D6DE6"/>
    <w:rsid w:val="008D726A"/>
    <w:rsid w:val="008D78E1"/>
    <w:rsid w:val="008E0153"/>
    <w:rsid w:val="008E037D"/>
    <w:rsid w:val="008E455F"/>
    <w:rsid w:val="008E60B5"/>
    <w:rsid w:val="008E6241"/>
    <w:rsid w:val="008E7A1D"/>
    <w:rsid w:val="008F0CDD"/>
    <w:rsid w:val="008F1568"/>
    <w:rsid w:val="008F1D64"/>
    <w:rsid w:val="008F2870"/>
    <w:rsid w:val="008F35A1"/>
    <w:rsid w:val="008F6E12"/>
    <w:rsid w:val="008F6F9F"/>
    <w:rsid w:val="009015B2"/>
    <w:rsid w:val="00902AAB"/>
    <w:rsid w:val="009070FB"/>
    <w:rsid w:val="00912FC8"/>
    <w:rsid w:val="00917D0F"/>
    <w:rsid w:val="0092100E"/>
    <w:rsid w:val="00921760"/>
    <w:rsid w:val="009218EE"/>
    <w:rsid w:val="0092241C"/>
    <w:rsid w:val="009243F9"/>
    <w:rsid w:val="00924586"/>
    <w:rsid w:val="0093204E"/>
    <w:rsid w:val="00933F65"/>
    <w:rsid w:val="00934907"/>
    <w:rsid w:val="00935C06"/>
    <w:rsid w:val="0093650E"/>
    <w:rsid w:val="00937D0D"/>
    <w:rsid w:val="0094040B"/>
    <w:rsid w:val="0094393C"/>
    <w:rsid w:val="00944591"/>
    <w:rsid w:val="0094462F"/>
    <w:rsid w:val="0094685F"/>
    <w:rsid w:val="00947BC4"/>
    <w:rsid w:val="0095042C"/>
    <w:rsid w:val="00951891"/>
    <w:rsid w:val="00952091"/>
    <w:rsid w:val="009526A8"/>
    <w:rsid w:val="00952CEA"/>
    <w:rsid w:val="00953859"/>
    <w:rsid w:val="00953A94"/>
    <w:rsid w:val="00953EF1"/>
    <w:rsid w:val="0095416B"/>
    <w:rsid w:val="00954945"/>
    <w:rsid w:val="009637E1"/>
    <w:rsid w:val="00963B74"/>
    <w:rsid w:val="009657C8"/>
    <w:rsid w:val="00965ACB"/>
    <w:rsid w:val="00970ABE"/>
    <w:rsid w:val="0097633C"/>
    <w:rsid w:val="00977D73"/>
    <w:rsid w:val="00980355"/>
    <w:rsid w:val="00982C24"/>
    <w:rsid w:val="0098345F"/>
    <w:rsid w:val="00986A5C"/>
    <w:rsid w:val="00990227"/>
    <w:rsid w:val="00991148"/>
    <w:rsid w:val="00996396"/>
    <w:rsid w:val="009964FC"/>
    <w:rsid w:val="009975CE"/>
    <w:rsid w:val="009A0973"/>
    <w:rsid w:val="009A113F"/>
    <w:rsid w:val="009A1842"/>
    <w:rsid w:val="009A5726"/>
    <w:rsid w:val="009A7DC8"/>
    <w:rsid w:val="009B0886"/>
    <w:rsid w:val="009B2654"/>
    <w:rsid w:val="009B26AE"/>
    <w:rsid w:val="009B4D70"/>
    <w:rsid w:val="009B63D4"/>
    <w:rsid w:val="009B7A38"/>
    <w:rsid w:val="009C0387"/>
    <w:rsid w:val="009C05C5"/>
    <w:rsid w:val="009C0B4E"/>
    <w:rsid w:val="009C1E44"/>
    <w:rsid w:val="009C2209"/>
    <w:rsid w:val="009D274F"/>
    <w:rsid w:val="009D2EF1"/>
    <w:rsid w:val="009D565D"/>
    <w:rsid w:val="009D696D"/>
    <w:rsid w:val="009D7580"/>
    <w:rsid w:val="009E0390"/>
    <w:rsid w:val="009E36A7"/>
    <w:rsid w:val="009E3C48"/>
    <w:rsid w:val="009E3EE7"/>
    <w:rsid w:val="009E5C3A"/>
    <w:rsid w:val="009F1BDF"/>
    <w:rsid w:val="009F4AFD"/>
    <w:rsid w:val="00A0077D"/>
    <w:rsid w:val="00A02151"/>
    <w:rsid w:val="00A034C0"/>
    <w:rsid w:val="00A05321"/>
    <w:rsid w:val="00A10AE6"/>
    <w:rsid w:val="00A11D35"/>
    <w:rsid w:val="00A16D92"/>
    <w:rsid w:val="00A20DD1"/>
    <w:rsid w:val="00A2134C"/>
    <w:rsid w:val="00A21AC1"/>
    <w:rsid w:val="00A2258D"/>
    <w:rsid w:val="00A23B6A"/>
    <w:rsid w:val="00A24981"/>
    <w:rsid w:val="00A2698C"/>
    <w:rsid w:val="00A26D9E"/>
    <w:rsid w:val="00A31597"/>
    <w:rsid w:val="00A32129"/>
    <w:rsid w:val="00A330DF"/>
    <w:rsid w:val="00A34432"/>
    <w:rsid w:val="00A416D3"/>
    <w:rsid w:val="00A4262C"/>
    <w:rsid w:val="00A44479"/>
    <w:rsid w:val="00A45085"/>
    <w:rsid w:val="00A47560"/>
    <w:rsid w:val="00A5090B"/>
    <w:rsid w:val="00A536EC"/>
    <w:rsid w:val="00A5692F"/>
    <w:rsid w:val="00A5718E"/>
    <w:rsid w:val="00A57BC8"/>
    <w:rsid w:val="00A634F7"/>
    <w:rsid w:val="00A6382B"/>
    <w:rsid w:val="00A648D2"/>
    <w:rsid w:val="00A653AC"/>
    <w:rsid w:val="00A663B7"/>
    <w:rsid w:val="00A729F9"/>
    <w:rsid w:val="00A73D31"/>
    <w:rsid w:val="00A74E2C"/>
    <w:rsid w:val="00A803DD"/>
    <w:rsid w:val="00A8226F"/>
    <w:rsid w:val="00A82605"/>
    <w:rsid w:val="00A82B94"/>
    <w:rsid w:val="00A85053"/>
    <w:rsid w:val="00A85D24"/>
    <w:rsid w:val="00A90886"/>
    <w:rsid w:val="00A9481E"/>
    <w:rsid w:val="00A9737D"/>
    <w:rsid w:val="00A978AD"/>
    <w:rsid w:val="00A97D84"/>
    <w:rsid w:val="00AA18D6"/>
    <w:rsid w:val="00AA2AFC"/>
    <w:rsid w:val="00AB00AE"/>
    <w:rsid w:val="00AB08E6"/>
    <w:rsid w:val="00AB201A"/>
    <w:rsid w:val="00AB3ABF"/>
    <w:rsid w:val="00AB4617"/>
    <w:rsid w:val="00AB465B"/>
    <w:rsid w:val="00AC1F72"/>
    <w:rsid w:val="00AC2B5A"/>
    <w:rsid w:val="00AC34BC"/>
    <w:rsid w:val="00AC42B3"/>
    <w:rsid w:val="00AC5414"/>
    <w:rsid w:val="00AC7AA7"/>
    <w:rsid w:val="00AD05F2"/>
    <w:rsid w:val="00AD0B8D"/>
    <w:rsid w:val="00AD50A0"/>
    <w:rsid w:val="00AE1354"/>
    <w:rsid w:val="00AE1ECC"/>
    <w:rsid w:val="00AE2F1B"/>
    <w:rsid w:val="00AE3C79"/>
    <w:rsid w:val="00AE4D94"/>
    <w:rsid w:val="00AE6700"/>
    <w:rsid w:val="00AE70D2"/>
    <w:rsid w:val="00AE7CB6"/>
    <w:rsid w:val="00AF2754"/>
    <w:rsid w:val="00AF2BC2"/>
    <w:rsid w:val="00AF4F11"/>
    <w:rsid w:val="00AF612C"/>
    <w:rsid w:val="00B003AD"/>
    <w:rsid w:val="00B0149F"/>
    <w:rsid w:val="00B01A53"/>
    <w:rsid w:val="00B01EB9"/>
    <w:rsid w:val="00B03439"/>
    <w:rsid w:val="00B0350E"/>
    <w:rsid w:val="00B06952"/>
    <w:rsid w:val="00B10EBC"/>
    <w:rsid w:val="00B145CC"/>
    <w:rsid w:val="00B23605"/>
    <w:rsid w:val="00B2599D"/>
    <w:rsid w:val="00B260AD"/>
    <w:rsid w:val="00B33596"/>
    <w:rsid w:val="00B3431F"/>
    <w:rsid w:val="00B349C6"/>
    <w:rsid w:val="00B4369B"/>
    <w:rsid w:val="00B4375E"/>
    <w:rsid w:val="00B47289"/>
    <w:rsid w:val="00B47982"/>
    <w:rsid w:val="00B51776"/>
    <w:rsid w:val="00B56217"/>
    <w:rsid w:val="00B56726"/>
    <w:rsid w:val="00B570D3"/>
    <w:rsid w:val="00B573B1"/>
    <w:rsid w:val="00B6004B"/>
    <w:rsid w:val="00B639F0"/>
    <w:rsid w:val="00B63E2F"/>
    <w:rsid w:val="00B669D8"/>
    <w:rsid w:val="00B67FC4"/>
    <w:rsid w:val="00B73EF1"/>
    <w:rsid w:val="00B7590F"/>
    <w:rsid w:val="00B76CC0"/>
    <w:rsid w:val="00B80A59"/>
    <w:rsid w:val="00B80C13"/>
    <w:rsid w:val="00B819B5"/>
    <w:rsid w:val="00B83336"/>
    <w:rsid w:val="00B8544F"/>
    <w:rsid w:val="00B87B8C"/>
    <w:rsid w:val="00B87E95"/>
    <w:rsid w:val="00B9097E"/>
    <w:rsid w:val="00B930E7"/>
    <w:rsid w:val="00B9411A"/>
    <w:rsid w:val="00BA0F81"/>
    <w:rsid w:val="00BA223F"/>
    <w:rsid w:val="00BA2E27"/>
    <w:rsid w:val="00BA466F"/>
    <w:rsid w:val="00BA54FD"/>
    <w:rsid w:val="00BA695E"/>
    <w:rsid w:val="00BB0ADA"/>
    <w:rsid w:val="00BB1CB2"/>
    <w:rsid w:val="00BB2062"/>
    <w:rsid w:val="00BB5922"/>
    <w:rsid w:val="00BB6C70"/>
    <w:rsid w:val="00BB6D4E"/>
    <w:rsid w:val="00BC007D"/>
    <w:rsid w:val="00BC4123"/>
    <w:rsid w:val="00BC6E11"/>
    <w:rsid w:val="00BC74E5"/>
    <w:rsid w:val="00BC778B"/>
    <w:rsid w:val="00BD4C6B"/>
    <w:rsid w:val="00BD727D"/>
    <w:rsid w:val="00BD7CD2"/>
    <w:rsid w:val="00BE06EB"/>
    <w:rsid w:val="00BE1F20"/>
    <w:rsid w:val="00BE4D83"/>
    <w:rsid w:val="00BE5769"/>
    <w:rsid w:val="00BE5A44"/>
    <w:rsid w:val="00BF134E"/>
    <w:rsid w:val="00BF2E69"/>
    <w:rsid w:val="00BF2F98"/>
    <w:rsid w:val="00BF5C64"/>
    <w:rsid w:val="00BF6343"/>
    <w:rsid w:val="00C006F2"/>
    <w:rsid w:val="00C041B6"/>
    <w:rsid w:val="00C04CAF"/>
    <w:rsid w:val="00C074D8"/>
    <w:rsid w:val="00C0750F"/>
    <w:rsid w:val="00C11C9C"/>
    <w:rsid w:val="00C12394"/>
    <w:rsid w:val="00C143CA"/>
    <w:rsid w:val="00C14F25"/>
    <w:rsid w:val="00C167AE"/>
    <w:rsid w:val="00C20C9D"/>
    <w:rsid w:val="00C219AC"/>
    <w:rsid w:val="00C25465"/>
    <w:rsid w:val="00C26BAB"/>
    <w:rsid w:val="00C3092E"/>
    <w:rsid w:val="00C31FB2"/>
    <w:rsid w:val="00C358E2"/>
    <w:rsid w:val="00C369C0"/>
    <w:rsid w:val="00C45E88"/>
    <w:rsid w:val="00C501B6"/>
    <w:rsid w:val="00C50A4F"/>
    <w:rsid w:val="00C537D7"/>
    <w:rsid w:val="00C60BC2"/>
    <w:rsid w:val="00C630D1"/>
    <w:rsid w:val="00C64664"/>
    <w:rsid w:val="00C678CB"/>
    <w:rsid w:val="00C71373"/>
    <w:rsid w:val="00C716E6"/>
    <w:rsid w:val="00C72BBA"/>
    <w:rsid w:val="00C73478"/>
    <w:rsid w:val="00C73D2E"/>
    <w:rsid w:val="00C74ED9"/>
    <w:rsid w:val="00C75262"/>
    <w:rsid w:val="00C75DEC"/>
    <w:rsid w:val="00C7660C"/>
    <w:rsid w:val="00C80536"/>
    <w:rsid w:val="00C810B8"/>
    <w:rsid w:val="00C814FD"/>
    <w:rsid w:val="00C824C7"/>
    <w:rsid w:val="00C8666B"/>
    <w:rsid w:val="00C879B9"/>
    <w:rsid w:val="00C90E6E"/>
    <w:rsid w:val="00C93E83"/>
    <w:rsid w:val="00C944D6"/>
    <w:rsid w:val="00CA0E2F"/>
    <w:rsid w:val="00CA1FA0"/>
    <w:rsid w:val="00CA3B24"/>
    <w:rsid w:val="00CA43DD"/>
    <w:rsid w:val="00CA4F37"/>
    <w:rsid w:val="00CA674D"/>
    <w:rsid w:val="00CA72DF"/>
    <w:rsid w:val="00CB01ED"/>
    <w:rsid w:val="00CB19F8"/>
    <w:rsid w:val="00CB3958"/>
    <w:rsid w:val="00CB7919"/>
    <w:rsid w:val="00CC0718"/>
    <w:rsid w:val="00CC3902"/>
    <w:rsid w:val="00CC41A5"/>
    <w:rsid w:val="00CC7771"/>
    <w:rsid w:val="00CD0974"/>
    <w:rsid w:val="00CD10D8"/>
    <w:rsid w:val="00CD2DB8"/>
    <w:rsid w:val="00CD4795"/>
    <w:rsid w:val="00CD5AAD"/>
    <w:rsid w:val="00CD7999"/>
    <w:rsid w:val="00CE0D01"/>
    <w:rsid w:val="00CE14D0"/>
    <w:rsid w:val="00CE1843"/>
    <w:rsid w:val="00CE2BDC"/>
    <w:rsid w:val="00CE3B4E"/>
    <w:rsid w:val="00CE6D9D"/>
    <w:rsid w:val="00CE7DE6"/>
    <w:rsid w:val="00CF012C"/>
    <w:rsid w:val="00CF087A"/>
    <w:rsid w:val="00CF0E09"/>
    <w:rsid w:val="00CF21B0"/>
    <w:rsid w:val="00CF73A8"/>
    <w:rsid w:val="00CF749D"/>
    <w:rsid w:val="00CF7BE4"/>
    <w:rsid w:val="00D01DFC"/>
    <w:rsid w:val="00D0294A"/>
    <w:rsid w:val="00D04C0A"/>
    <w:rsid w:val="00D11176"/>
    <w:rsid w:val="00D1173F"/>
    <w:rsid w:val="00D125D7"/>
    <w:rsid w:val="00D12689"/>
    <w:rsid w:val="00D13408"/>
    <w:rsid w:val="00D1468F"/>
    <w:rsid w:val="00D17CF6"/>
    <w:rsid w:val="00D232A1"/>
    <w:rsid w:val="00D25A8A"/>
    <w:rsid w:val="00D26DEE"/>
    <w:rsid w:val="00D278E4"/>
    <w:rsid w:val="00D30660"/>
    <w:rsid w:val="00D306B6"/>
    <w:rsid w:val="00D3768D"/>
    <w:rsid w:val="00D37DE9"/>
    <w:rsid w:val="00D425FF"/>
    <w:rsid w:val="00D42832"/>
    <w:rsid w:val="00D43832"/>
    <w:rsid w:val="00D44AD4"/>
    <w:rsid w:val="00D456B1"/>
    <w:rsid w:val="00D50533"/>
    <w:rsid w:val="00D51B0E"/>
    <w:rsid w:val="00D53C94"/>
    <w:rsid w:val="00D558FD"/>
    <w:rsid w:val="00D55F0D"/>
    <w:rsid w:val="00D57812"/>
    <w:rsid w:val="00D63592"/>
    <w:rsid w:val="00D63BB8"/>
    <w:rsid w:val="00D640BC"/>
    <w:rsid w:val="00D70647"/>
    <w:rsid w:val="00D7498F"/>
    <w:rsid w:val="00D76FDD"/>
    <w:rsid w:val="00D77B65"/>
    <w:rsid w:val="00D83189"/>
    <w:rsid w:val="00D90C8A"/>
    <w:rsid w:val="00D919D1"/>
    <w:rsid w:val="00D95CF9"/>
    <w:rsid w:val="00D96D75"/>
    <w:rsid w:val="00D977E4"/>
    <w:rsid w:val="00DA0777"/>
    <w:rsid w:val="00DA0D6C"/>
    <w:rsid w:val="00DA1FCB"/>
    <w:rsid w:val="00DA2189"/>
    <w:rsid w:val="00DA5460"/>
    <w:rsid w:val="00DB32C5"/>
    <w:rsid w:val="00DB368C"/>
    <w:rsid w:val="00DB3C19"/>
    <w:rsid w:val="00DB4519"/>
    <w:rsid w:val="00DB4B9E"/>
    <w:rsid w:val="00DC0489"/>
    <w:rsid w:val="00DC117D"/>
    <w:rsid w:val="00DC2541"/>
    <w:rsid w:val="00DC47EC"/>
    <w:rsid w:val="00DC5645"/>
    <w:rsid w:val="00DD01A4"/>
    <w:rsid w:val="00DD0807"/>
    <w:rsid w:val="00DD1490"/>
    <w:rsid w:val="00DD6AE2"/>
    <w:rsid w:val="00DD71A8"/>
    <w:rsid w:val="00DD735F"/>
    <w:rsid w:val="00DE1612"/>
    <w:rsid w:val="00DE4113"/>
    <w:rsid w:val="00DE483C"/>
    <w:rsid w:val="00DE6D51"/>
    <w:rsid w:val="00DE72CC"/>
    <w:rsid w:val="00DE796F"/>
    <w:rsid w:val="00DF5B1C"/>
    <w:rsid w:val="00E017F6"/>
    <w:rsid w:val="00E03EF2"/>
    <w:rsid w:val="00E04474"/>
    <w:rsid w:val="00E10F76"/>
    <w:rsid w:val="00E262A7"/>
    <w:rsid w:val="00E3071F"/>
    <w:rsid w:val="00E45452"/>
    <w:rsid w:val="00E456AA"/>
    <w:rsid w:val="00E50F38"/>
    <w:rsid w:val="00E51954"/>
    <w:rsid w:val="00E546C6"/>
    <w:rsid w:val="00E55AFD"/>
    <w:rsid w:val="00E620BE"/>
    <w:rsid w:val="00E62E53"/>
    <w:rsid w:val="00E63108"/>
    <w:rsid w:val="00E64ECE"/>
    <w:rsid w:val="00E6529F"/>
    <w:rsid w:val="00E665E2"/>
    <w:rsid w:val="00E66AE8"/>
    <w:rsid w:val="00E66BB7"/>
    <w:rsid w:val="00E67109"/>
    <w:rsid w:val="00E67C1F"/>
    <w:rsid w:val="00E70C2F"/>
    <w:rsid w:val="00E7117E"/>
    <w:rsid w:val="00E71F5B"/>
    <w:rsid w:val="00E728F7"/>
    <w:rsid w:val="00E72DB5"/>
    <w:rsid w:val="00E7347B"/>
    <w:rsid w:val="00E7524D"/>
    <w:rsid w:val="00E764D5"/>
    <w:rsid w:val="00E80528"/>
    <w:rsid w:val="00E82ADC"/>
    <w:rsid w:val="00E836AF"/>
    <w:rsid w:val="00E83A2D"/>
    <w:rsid w:val="00E83D53"/>
    <w:rsid w:val="00E843F4"/>
    <w:rsid w:val="00E84E94"/>
    <w:rsid w:val="00E84F1C"/>
    <w:rsid w:val="00E86093"/>
    <w:rsid w:val="00E92B4A"/>
    <w:rsid w:val="00E93D78"/>
    <w:rsid w:val="00E95716"/>
    <w:rsid w:val="00E96586"/>
    <w:rsid w:val="00E9725B"/>
    <w:rsid w:val="00EA05A9"/>
    <w:rsid w:val="00EA0D50"/>
    <w:rsid w:val="00EA3805"/>
    <w:rsid w:val="00EA3E57"/>
    <w:rsid w:val="00EA6305"/>
    <w:rsid w:val="00EA7307"/>
    <w:rsid w:val="00EA7FF6"/>
    <w:rsid w:val="00EB04BA"/>
    <w:rsid w:val="00EB1F06"/>
    <w:rsid w:val="00EB2441"/>
    <w:rsid w:val="00EB340E"/>
    <w:rsid w:val="00EB509F"/>
    <w:rsid w:val="00EB6738"/>
    <w:rsid w:val="00EB70B1"/>
    <w:rsid w:val="00EC37A8"/>
    <w:rsid w:val="00EC40F9"/>
    <w:rsid w:val="00EC5672"/>
    <w:rsid w:val="00EC6600"/>
    <w:rsid w:val="00ED0549"/>
    <w:rsid w:val="00ED09C8"/>
    <w:rsid w:val="00ED3BD0"/>
    <w:rsid w:val="00ED4F76"/>
    <w:rsid w:val="00ED51D7"/>
    <w:rsid w:val="00ED58B5"/>
    <w:rsid w:val="00ED5B9D"/>
    <w:rsid w:val="00ED6219"/>
    <w:rsid w:val="00EE0A56"/>
    <w:rsid w:val="00EE234B"/>
    <w:rsid w:val="00EE2F14"/>
    <w:rsid w:val="00EE32B2"/>
    <w:rsid w:val="00EE4B4C"/>
    <w:rsid w:val="00EE5212"/>
    <w:rsid w:val="00EE70D4"/>
    <w:rsid w:val="00EF023A"/>
    <w:rsid w:val="00EF1601"/>
    <w:rsid w:val="00EF20B7"/>
    <w:rsid w:val="00EF559A"/>
    <w:rsid w:val="00EF67CB"/>
    <w:rsid w:val="00F002F6"/>
    <w:rsid w:val="00F00C81"/>
    <w:rsid w:val="00F02170"/>
    <w:rsid w:val="00F0291F"/>
    <w:rsid w:val="00F05863"/>
    <w:rsid w:val="00F06423"/>
    <w:rsid w:val="00F069AF"/>
    <w:rsid w:val="00F07CAF"/>
    <w:rsid w:val="00F07EBD"/>
    <w:rsid w:val="00F11CE2"/>
    <w:rsid w:val="00F122B7"/>
    <w:rsid w:val="00F12CD0"/>
    <w:rsid w:val="00F139CE"/>
    <w:rsid w:val="00F145D4"/>
    <w:rsid w:val="00F1538A"/>
    <w:rsid w:val="00F1711A"/>
    <w:rsid w:val="00F2107A"/>
    <w:rsid w:val="00F267F1"/>
    <w:rsid w:val="00F27CE1"/>
    <w:rsid w:val="00F31242"/>
    <w:rsid w:val="00F32291"/>
    <w:rsid w:val="00F33440"/>
    <w:rsid w:val="00F34418"/>
    <w:rsid w:val="00F34A53"/>
    <w:rsid w:val="00F34CAF"/>
    <w:rsid w:val="00F41032"/>
    <w:rsid w:val="00F43C37"/>
    <w:rsid w:val="00F51A84"/>
    <w:rsid w:val="00F51BCC"/>
    <w:rsid w:val="00F5768E"/>
    <w:rsid w:val="00F628FC"/>
    <w:rsid w:val="00F63AF2"/>
    <w:rsid w:val="00F642C7"/>
    <w:rsid w:val="00F65D1A"/>
    <w:rsid w:val="00F65DEB"/>
    <w:rsid w:val="00F712FB"/>
    <w:rsid w:val="00F7190B"/>
    <w:rsid w:val="00F73067"/>
    <w:rsid w:val="00F776B4"/>
    <w:rsid w:val="00F8280A"/>
    <w:rsid w:val="00F82AE4"/>
    <w:rsid w:val="00F830A3"/>
    <w:rsid w:val="00F83AC5"/>
    <w:rsid w:val="00F87131"/>
    <w:rsid w:val="00F9117C"/>
    <w:rsid w:val="00F930E9"/>
    <w:rsid w:val="00F9480F"/>
    <w:rsid w:val="00F94A12"/>
    <w:rsid w:val="00F969F2"/>
    <w:rsid w:val="00F9736C"/>
    <w:rsid w:val="00F97A50"/>
    <w:rsid w:val="00FA45E4"/>
    <w:rsid w:val="00FA4743"/>
    <w:rsid w:val="00FA611B"/>
    <w:rsid w:val="00FA662B"/>
    <w:rsid w:val="00FB2B85"/>
    <w:rsid w:val="00FB301F"/>
    <w:rsid w:val="00FB63EE"/>
    <w:rsid w:val="00FB77D2"/>
    <w:rsid w:val="00FC120A"/>
    <w:rsid w:val="00FC57DD"/>
    <w:rsid w:val="00FC5F6A"/>
    <w:rsid w:val="00FD09F4"/>
    <w:rsid w:val="00FD0B62"/>
    <w:rsid w:val="00FD10DC"/>
    <w:rsid w:val="00FD245E"/>
    <w:rsid w:val="00FD588A"/>
    <w:rsid w:val="00FE16B7"/>
    <w:rsid w:val="00FE1D7D"/>
    <w:rsid w:val="00FE1DB7"/>
    <w:rsid w:val="00FE3372"/>
    <w:rsid w:val="00FE3D3B"/>
    <w:rsid w:val="00FE491F"/>
    <w:rsid w:val="00FF2E93"/>
    <w:rsid w:val="00FF32CD"/>
    <w:rsid w:val="00FF4A58"/>
    <w:rsid w:val="00FF4B47"/>
    <w:rsid w:val="00FF54CB"/>
    <w:rsid w:val="00FF6400"/>
    <w:rsid w:val="00FF67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4A3BB74"/>
  <w15:docId w15:val="{D9C944C5-25F0-4F56-B37C-8E2FEAC2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3" w:unhideWhenUsed="1" w:qFormat="1"/>
    <w:lsdException w:name="heading 7" w:semiHidden="1" w:uiPriority="3"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A5C"/>
    <w:pPr>
      <w:spacing w:after="120"/>
      <w:jc w:val="both"/>
    </w:pPr>
    <w:rPr>
      <w:sz w:val="20"/>
    </w:rPr>
  </w:style>
  <w:style w:type="paragraph" w:styleId="Titre1">
    <w:name w:val="heading 1"/>
    <w:aliases w:val="Titre 1 USLD"/>
    <w:basedOn w:val="Normal"/>
    <w:next w:val="Titre2"/>
    <w:link w:val="Titre1Car"/>
    <w:qFormat/>
    <w:rsid w:val="00986A5C"/>
    <w:pPr>
      <w:keepNext/>
      <w:keepLines/>
      <w:numPr>
        <w:numId w:val="9"/>
      </w:numPr>
      <w:spacing w:before="240"/>
      <w:jc w:val="left"/>
      <w:outlineLvl w:val="0"/>
    </w:pPr>
    <w:rPr>
      <w:rFonts w:asciiTheme="majorHAnsi" w:eastAsiaTheme="majorEastAsia" w:hAnsiTheme="majorHAnsi" w:cstheme="majorBidi"/>
      <w:b/>
      <w:caps/>
      <w:color w:val="44546A" w:themeColor="text2"/>
      <w:sz w:val="28"/>
      <w:szCs w:val="36"/>
    </w:rPr>
  </w:style>
  <w:style w:type="paragraph" w:styleId="Titre2">
    <w:name w:val="heading 2"/>
    <w:basedOn w:val="Normal"/>
    <w:next w:val="Titre3"/>
    <w:link w:val="Titre2Car"/>
    <w:qFormat/>
    <w:rsid w:val="008F6F9F"/>
    <w:pPr>
      <w:keepNext/>
      <w:keepLines/>
      <w:numPr>
        <w:ilvl w:val="1"/>
        <w:numId w:val="9"/>
      </w:numPr>
      <w:tabs>
        <w:tab w:val="clear" w:pos="1559"/>
        <w:tab w:val="num" w:pos="567"/>
      </w:tabs>
      <w:spacing w:before="120"/>
      <w:ind w:left="0"/>
      <w:jc w:val="left"/>
      <w:outlineLvl w:val="1"/>
    </w:pPr>
    <w:rPr>
      <w:rFonts w:asciiTheme="majorHAnsi" w:eastAsiaTheme="majorEastAsia" w:hAnsiTheme="majorHAnsi" w:cstheme="majorBidi"/>
      <w:b/>
      <w:color w:val="44546A" w:themeColor="text2"/>
      <w:sz w:val="28"/>
      <w:szCs w:val="32"/>
    </w:rPr>
  </w:style>
  <w:style w:type="paragraph" w:styleId="Titre3">
    <w:name w:val="heading 3"/>
    <w:basedOn w:val="Normal"/>
    <w:next w:val="Normal"/>
    <w:link w:val="Titre3Car"/>
    <w:qFormat/>
    <w:rsid w:val="00986A5C"/>
    <w:pPr>
      <w:keepNext/>
      <w:keepLines/>
      <w:numPr>
        <w:ilvl w:val="2"/>
        <w:numId w:val="9"/>
      </w:numPr>
      <w:spacing w:before="120"/>
      <w:jc w:val="left"/>
      <w:outlineLvl w:val="2"/>
    </w:pPr>
    <w:rPr>
      <w:rFonts w:asciiTheme="majorHAnsi" w:eastAsiaTheme="majorEastAsia" w:hAnsiTheme="majorHAnsi" w:cstheme="majorBidi"/>
      <w:color w:val="44546A" w:themeColor="text2"/>
      <w:sz w:val="28"/>
      <w:szCs w:val="28"/>
    </w:rPr>
  </w:style>
  <w:style w:type="paragraph" w:styleId="Titre4">
    <w:name w:val="heading 4"/>
    <w:basedOn w:val="Normal"/>
    <w:next w:val="Normal"/>
    <w:link w:val="Titre4Car"/>
    <w:qFormat/>
    <w:rsid w:val="00986A5C"/>
    <w:pPr>
      <w:keepNext/>
      <w:keepLines/>
      <w:numPr>
        <w:ilvl w:val="3"/>
        <w:numId w:val="9"/>
      </w:numPr>
      <w:spacing w:before="120" w:after="40"/>
      <w:jc w:val="left"/>
      <w:outlineLvl w:val="3"/>
    </w:pPr>
    <w:rPr>
      <w:rFonts w:asciiTheme="majorHAnsi" w:eastAsiaTheme="majorEastAsia" w:hAnsiTheme="majorHAnsi" w:cstheme="majorBidi"/>
      <w:b/>
      <w:sz w:val="24"/>
      <w:szCs w:val="24"/>
    </w:rPr>
  </w:style>
  <w:style w:type="paragraph" w:styleId="Titre5">
    <w:name w:val="heading 5"/>
    <w:basedOn w:val="Normal"/>
    <w:next w:val="Normal"/>
    <w:link w:val="Titre5Car"/>
    <w:qFormat/>
    <w:rsid w:val="00986A5C"/>
    <w:pPr>
      <w:keepNext/>
      <w:keepLines/>
      <w:numPr>
        <w:ilvl w:val="4"/>
        <w:numId w:val="9"/>
      </w:numPr>
      <w:spacing w:before="40"/>
      <w:jc w:val="left"/>
      <w:outlineLvl w:val="4"/>
    </w:pPr>
    <w:rPr>
      <w:rFonts w:asciiTheme="majorHAnsi" w:eastAsiaTheme="majorEastAsia" w:hAnsiTheme="majorHAnsi" w:cstheme="majorBidi"/>
      <w:caps/>
    </w:rPr>
  </w:style>
  <w:style w:type="paragraph" w:styleId="Titre6">
    <w:name w:val="heading 6"/>
    <w:basedOn w:val="Normal"/>
    <w:next w:val="Normal"/>
    <w:link w:val="Titre6Car"/>
    <w:uiPriority w:val="3"/>
    <w:qFormat/>
    <w:rsid w:val="00986A5C"/>
    <w:pPr>
      <w:keepNext/>
      <w:keepLines/>
      <w:numPr>
        <w:ilvl w:val="5"/>
        <w:numId w:val="9"/>
      </w:numPr>
      <w:spacing w:before="40"/>
      <w:jc w:val="left"/>
      <w:outlineLvl w:val="5"/>
    </w:pPr>
    <w:rPr>
      <w:rFonts w:asciiTheme="majorHAnsi" w:eastAsiaTheme="majorEastAsia" w:hAnsiTheme="majorHAnsi" w:cstheme="majorBidi"/>
      <w:i/>
      <w:iCs/>
      <w:caps/>
      <w:color w:val="1F4E79" w:themeColor="accent1" w:themeShade="80"/>
    </w:rPr>
  </w:style>
  <w:style w:type="paragraph" w:styleId="Titre7">
    <w:name w:val="heading 7"/>
    <w:basedOn w:val="Normal"/>
    <w:next w:val="Normal"/>
    <w:link w:val="Titre7Car"/>
    <w:uiPriority w:val="3"/>
    <w:qFormat/>
    <w:rsid w:val="00986A5C"/>
    <w:pPr>
      <w:keepNext/>
      <w:keepLines/>
      <w:numPr>
        <w:ilvl w:val="6"/>
        <w:numId w:val="8"/>
      </w:numPr>
      <w:tabs>
        <w:tab w:val="clear" w:pos="5760"/>
      </w:tabs>
      <w:spacing w:before="40"/>
      <w:ind w:left="0" w:hanging="992"/>
      <w:jc w:val="left"/>
      <w:outlineLvl w:val="6"/>
    </w:pPr>
    <w:rPr>
      <w:rFonts w:asciiTheme="majorHAnsi" w:eastAsiaTheme="majorEastAsia" w:hAnsiTheme="majorHAnsi" w:cstheme="majorBidi"/>
      <w:b/>
      <w:bCs/>
      <w:color w:val="1F4E79" w:themeColor="accent1" w:themeShade="80"/>
    </w:rPr>
  </w:style>
  <w:style w:type="paragraph" w:styleId="Titre8">
    <w:name w:val="heading 8"/>
    <w:basedOn w:val="Normal"/>
    <w:next w:val="Normal"/>
    <w:link w:val="Titre8Car"/>
    <w:unhideWhenUsed/>
    <w:qFormat/>
    <w:rsid w:val="00986A5C"/>
    <w:pPr>
      <w:keepNext/>
      <w:keepLines/>
      <w:numPr>
        <w:ilvl w:val="7"/>
        <w:numId w:val="4"/>
      </w:numPr>
      <w:spacing w:before="40"/>
      <w:ind w:left="0" w:hanging="992"/>
      <w:jc w:val="left"/>
      <w:outlineLvl w:val="7"/>
    </w:pPr>
    <w:rPr>
      <w:rFonts w:asciiTheme="majorHAnsi" w:eastAsiaTheme="majorEastAsia" w:hAnsiTheme="majorHAnsi" w:cstheme="majorBidi"/>
      <w:b/>
      <w:bCs/>
      <w:i/>
      <w:iCs/>
      <w:color w:val="1F4E79" w:themeColor="accent1" w:themeShade="80"/>
    </w:rPr>
  </w:style>
  <w:style w:type="paragraph" w:styleId="Titre9">
    <w:name w:val="heading 9"/>
    <w:basedOn w:val="Normal"/>
    <w:next w:val="Normal"/>
    <w:link w:val="Titre9Car"/>
    <w:unhideWhenUsed/>
    <w:qFormat/>
    <w:rsid w:val="00986A5C"/>
    <w:pPr>
      <w:keepNext/>
      <w:keepLines/>
      <w:numPr>
        <w:ilvl w:val="8"/>
        <w:numId w:val="2"/>
      </w:numPr>
      <w:spacing w:before="40"/>
      <w:ind w:left="0" w:hanging="992"/>
      <w:jc w:val="left"/>
      <w:outlineLvl w:val="8"/>
    </w:pPr>
    <w:rPr>
      <w:rFonts w:asciiTheme="majorHAnsi" w:eastAsiaTheme="majorEastAsia" w:hAnsiTheme="majorHAnsi" w:cstheme="majorBidi"/>
      <w:i/>
      <w:iCs/>
      <w:color w:val="1F4E79" w:themeColor="accent1" w:themeShade="8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986A5C"/>
    <w:rPr>
      <w:rFonts w:asciiTheme="majorHAnsi" w:eastAsiaTheme="majorEastAsia" w:hAnsiTheme="majorHAnsi" w:cstheme="majorBidi"/>
      <w:b/>
      <w:caps/>
      <w:color w:val="44546A" w:themeColor="text2"/>
      <w:sz w:val="28"/>
      <w:szCs w:val="36"/>
    </w:rPr>
  </w:style>
  <w:style w:type="character" w:customStyle="1" w:styleId="Titre2Car">
    <w:name w:val="Titre 2 Car"/>
    <w:basedOn w:val="Policepardfaut"/>
    <w:link w:val="Titre2"/>
    <w:rsid w:val="008F6F9F"/>
    <w:rPr>
      <w:rFonts w:asciiTheme="majorHAnsi" w:eastAsiaTheme="majorEastAsia" w:hAnsiTheme="majorHAnsi" w:cstheme="majorBidi"/>
      <w:b/>
      <w:color w:val="44546A" w:themeColor="text2"/>
      <w:sz w:val="28"/>
      <w:szCs w:val="32"/>
    </w:rPr>
  </w:style>
  <w:style w:type="character" w:customStyle="1" w:styleId="Titre3Car">
    <w:name w:val="Titre 3 Car"/>
    <w:basedOn w:val="Policepardfaut"/>
    <w:link w:val="Titre3"/>
    <w:rsid w:val="00986A5C"/>
    <w:rPr>
      <w:rFonts w:asciiTheme="majorHAnsi" w:eastAsiaTheme="majorEastAsia" w:hAnsiTheme="majorHAnsi" w:cstheme="majorBidi"/>
      <w:color w:val="44546A" w:themeColor="text2"/>
      <w:sz w:val="28"/>
      <w:szCs w:val="28"/>
    </w:rPr>
  </w:style>
  <w:style w:type="character" w:customStyle="1" w:styleId="Titre4Car">
    <w:name w:val="Titre 4 Car"/>
    <w:basedOn w:val="Policepardfaut"/>
    <w:link w:val="Titre4"/>
    <w:rsid w:val="00986A5C"/>
    <w:rPr>
      <w:rFonts w:asciiTheme="majorHAnsi" w:eastAsiaTheme="majorEastAsia" w:hAnsiTheme="majorHAnsi" w:cstheme="majorBidi"/>
      <w:b/>
      <w:sz w:val="24"/>
      <w:szCs w:val="24"/>
    </w:rPr>
  </w:style>
  <w:style w:type="character" w:customStyle="1" w:styleId="Titre5Car">
    <w:name w:val="Titre 5 Car"/>
    <w:basedOn w:val="Policepardfaut"/>
    <w:link w:val="Titre5"/>
    <w:rsid w:val="00986A5C"/>
    <w:rPr>
      <w:rFonts w:asciiTheme="majorHAnsi" w:eastAsiaTheme="majorEastAsia" w:hAnsiTheme="majorHAnsi" w:cstheme="majorBidi"/>
      <w:caps/>
      <w:sz w:val="20"/>
    </w:rPr>
  </w:style>
  <w:style w:type="character" w:customStyle="1" w:styleId="Titre6Car">
    <w:name w:val="Titre 6 Car"/>
    <w:basedOn w:val="Policepardfaut"/>
    <w:link w:val="Titre6"/>
    <w:uiPriority w:val="3"/>
    <w:rsid w:val="00986A5C"/>
    <w:rPr>
      <w:rFonts w:asciiTheme="majorHAnsi" w:eastAsiaTheme="majorEastAsia" w:hAnsiTheme="majorHAnsi" w:cstheme="majorBidi"/>
      <w:i/>
      <w:iCs/>
      <w:caps/>
      <w:color w:val="1F4E79" w:themeColor="accent1" w:themeShade="80"/>
      <w:sz w:val="20"/>
    </w:rPr>
  </w:style>
  <w:style w:type="character" w:customStyle="1" w:styleId="Titre7Car">
    <w:name w:val="Titre 7 Car"/>
    <w:basedOn w:val="Policepardfaut"/>
    <w:link w:val="Titre7"/>
    <w:uiPriority w:val="3"/>
    <w:rsid w:val="00986A5C"/>
    <w:rPr>
      <w:rFonts w:asciiTheme="majorHAnsi" w:eastAsiaTheme="majorEastAsia" w:hAnsiTheme="majorHAnsi" w:cstheme="majorBidi"/>
      <w:b/>
      <w:bCs/>
      <w:color w:val="1F4E79" w:themeColor="accent1" w:themeShade="80"/>
      <w:sz w:val="20"/>
    </w:rPr>
  </w:style>
  <w:style w:type="character" w:customStyle="1" w:styleId="Titre8Car">
    <w:name w:val="Titre 8 Car"/>
    <w:basedOn w:val="Policepardfaut"/>
    <w:link w:val="Titre8"/>
    <w:rsid w:val="00986A5C"/>
    <w:rPr>
      <w:rFonts w:asciiTheme="majorHAnsi" w:eastAsiaTheme="majorEastAsia" w:hAnsiTheme="majorHAnsi" w:cstheme="majorBidi"/>
      <w:b/>
      <w:bCs/>
      <w:i/>
      <w:iCs/>
      <w:color w:val="1F4E79" w:themeColor="accent1" w:themeShade="80"/>
      <w:sz w:val="20"/>
    </w:rPr>
  </w:style>
  <w:style w:type="character" w:customStyle="1" w:styleId="Titre9Car">
    <w:name w:val="Titre 9 Car"/>
    <w:basedOn w:val="Policepardfaut"/>
    <w:link w:val="Titre9"/>
    <w:rsid w:val="00986A5C"/>
    <w:rPr>
      <w:rFonts w:asciiTheme="majorHAnsi" w:eastAsiaTheme="majorEastAsia" w:hAnsiTheme="majorHAnsi" w:cstheme="majorBidi"/>
      <w:i/>
      <w:iCs/>
      <w:color w:val="1F4E79" w:themeColor="accent1" w:themeShade="80"/>
    </w:rPr>
  </w:style>
  <w:style w:type="paragraph" w:styleId="Lgende">
    <w:name w:val="caption"/>
    <w:aliases w:val="tab n4"/>
    <w:basedOn w:val="Normal"/>
    <w:next w:val="Normal"/>
    <w:link w:val="LgendeCar"/>
    <w:uiPriority w:val="99"/>
    <w:unhideWhenUsed/>
    <w:qFormat/>
    <w:rsid w:val="00986A5C"/>
    <w:rPr>
      <w:b/>
      <w:bCs/>
      <w:smallCaps/>
      <w:color w:val="5B9BD5" w:themeColor="accent1"/>
    </w:rPr>
  </w:style>
  <w:style w:type="paragraph" w:styleId="Sansinterligne">
    <w:name w:val="No Spacing"/>
    <w:basedOn w:val="Normal"/>
    <w:uiPriority w:val="1"/>
    <w:qFormat/>
    <w:rsid w:val="00F930E9"/>
    <w:pPr>
      <w:spacing w:after="0"/>
    </w:pPr>
    <w:rPr>
      <w:szCs w:val="32"/>
    </w:rPr>
  </w:style>
  <w:style w:type="paragraph" w:styleId="En-tte">
    <w:name w:val="header"/>
    <w:basedOn w:val="Normal"/>
    <w:link w:val="En-tteCar"/>
    <w:uiPriority w:val="99"/>
    <w:qFormat/>
    <w:rsid w:val="00986A5C"/>
    <w:pPr>
      <w:tabs>
        <w:tab w:val="center" w:pos="4536"/>
        <w:tab w:val="right" w:pos="9072"/>
      </w:tabs>
    </w:pPr>
    <w:rPr>
      <w:sz w:val="18"/>
    </w:rPr>
  </w:style>
  <w:style w:type="character" w:customStyle="1" w:styleId="En-tteCar">
    <w:name w:val="En-tête Car"/>
    <w:basedOn w:val="Policepardfaut"/>
    <w:link w:val="En-tte"/>
    <w:uiPriority w:val="99"/>
    <w:rsid w:val="00986A5C"/>
    <w:rPr>
      <w:sz w:val="18"/>
    </w:rPr>
  </w:style>
  <w:style w:type="paragraph" w:styleId="Pieddepage">
    <w:name w:val="footer"/>
    <w:basedOn w:val="Normal"/>
    <w:link w:val="PieddepageCar"/>
    <w:uiPriority w:val="99"/>
    <w:rsid w:val="00E764D5"/>
    <w:pPr>
      <w:tabs>
        <w:tab w:val="center" w:pos="4536"/>
        <w:tab w:val="right" w:pos="9072"/>
      </w:tabs>
      <w:spacing w:after="0"/>
      <w:jc w:val="center"/>
    </w:pPr>
    <w:rPr>
      <w:noProof/>
      <w:sz w:val="16"/>
    </w:rPr>
  </w:style>
  <w:style w:type="character" w:styleId="lev">
    <w:name w:val="Strong"/>
    <w:basedOn w:val="Policepardfaut"/>
    <w:uiPriority w:val="22"/>
    <w:unhideWhenUsed/>
    <w:qFormat/>
    <w:rsid w:val="00986A5C"/>
    <w:rPr>
      <w:rFonts w:asciiTheme="minorHAnsi" w:hAnsiTheme="minorHAnsi"/>
      <w:b/>
      <w:bCs/>
      <w:color w:val="5B9BD5" w:themeColor="accent1"/>
      <w:sz w:val="24"/>
    </w:rPr>
  </w:style>
  <w:style w:type="character" w:styleId="Accentuation">
    <w:name w:val="Emphasis"/>
    <w:basedOn w:val="Policepardfaut"/>
    <w:uiPriority w:val="20"/>
    <w:unhideWhenUsed/>
    <w:qFormat/>
    <w:rsid w:val="00986A5C"/>
    <w:rPr>
      <w:rFonts w:asciiTheme="minorHAnsi" w:hAnsiTheme="minorHAnsi"/>
      <w:b/>
      <w:i w:val="0"/>
      <w:iCs/>
      <w:color w:val="5B9BD5" w:themeColor="accent1"/>
      <w:sz w:val="20"/>
    </w:rPr>
  </w:style>
  <w:style w:type="character" w:customStyle="1" w:styleId="PieddepageCar">
    <w:name w:val="Pied de page Car"/>
    <w:basedOn w:val="Policepardfaut"/>
    <w:link w:val="Pieddepage"/>
    <w:uiPriority w:val="99"/>
    <w:rsid w:val="00E764D5"/>
    <w:rPr>
      <w:noProof/>
      <w:sz w:val="16"/>
    </w:rPr>
  </w:style>
  <w:style w:type="paragraph" w:styleId="Citation">
    <w:name w:val="Quote"/>
    <w:basedOn w:val="Normal"/>
    <w:next w:val="Normal"/>
    <w:link w:val="CitationCar"/>
    <w:uiPriority w:val="29"/>
    <w:rsid w:val="003B0850"/>
    <w:rPr>
      <w:rFonts w:cstheme="majorBidi"/>
      <w:i/>
    </w:rPr>
  </w:style>
  <w:style w:type="character" w:customStyle="1" w:styleId="CitationCar">
    <w:name w:val="Citation Car"/>
    <w:basedOn w:val="Policepardfaut"/>
    <w:link w:val="Citation"/>
    <w:uiPriority w:val="29"/>
    <w:rsid w:val="003B0850"/>
    <w:rPr>
      <w:rFonts w:cstheme="majorBidi"/>
      <w:i/>
      <w:sz w:val="24"/>
      <w:szCs w:val="24"/>
    </w:rPr>
  </w:style>
  <w:style w:type="paragraph" w:styleId="Citationintense">
    <w:name w:val="Intense Quote"/>
    <w:basedOn w:val="Normal"/>
    <w:next w:val="Normal"/>
    <w:link w:val="CitationintenseCar"/>
    <w:uiPriority w:val="30"/>
    <w:rsid w:val="003B0850"/>
    <w:pPr>
      <w:ind w:left="720" w:right="720"/>
    </w:pPr>
    <w:rPr>
      <w:rFonts w:cstheme="majorBidi"/>
      <w:b/>
      <w:i/>
    </w:rPr>
  </w:style>
  <w:style w:type="character" w:customStyle="1" w:styleId="CitationintenseCar">
    <w:name w:val="Citation intense Car"/>
    <w:basedOn w:val="Policepardfaut"/>
    <w:link w:val="Citationintense"/>
    <w:uiPriority w:val="30"/>
    <w:rsid w:val="003B0850"/>
    <w:rPr>
      <w:rFonts w:cstheme="majorBidi"/>
      <w:b/>
      <w:i/>
      <w:sz w:val="24"/>
    </w:rPr>
  </w:style>
  <w:style w:type="character" w:styleId="Accentuationlgre">
    <w:name w:val="Subtle Emphasis"/>
    <w:basedOn w:val="Policepardfaut"/>
    <w:uiPriority w:val="19"/>
    <w:unhideWhenUsed/>
    <w:qFormat/>
    <w:rsid w:val="00986A5C"/>
    <w:rPr>
      <w:i/>
      <w:iCs/>
      <w:color w:val="595959" w:themeColor="text1" w:themeTint="A6"/>
    </w:rPr>
  </w:style>
  <w:style w:type="character" w:styleId="Accentuationintense">
    <w:name w:val="Intense Emphasis"/>
    <w:basedOn w:val="Policepardfaut"/>
    <w:uiPriority w:val="21"/>
    <w:unhideWhenUsed/>
    <w:qFormat/>
    <w:rsid w:val="00986A5C"/>
    <w:rPr>
      <w:b/>
      <w:bCs/>
      <w:i/>
      <w:iCs/>
    </w:rPr>
  </w:style>
  <w:style w:type="character" w:styleId="Rfrencelgre">
    <w:name w:val="Subtle Reference"/>
    <w:basedOn w:val="Policepardfaut"/>
    <w:uiPriority w:val="31"/>
    <w:rsid w:val="003B0850"/>
    <w:rPr>
      <w:sz w:val="24"/>
      <w:szCs w:val="24"/>
      <w:u w:val="single"/>
    </w:rPr>
  </w:style>
  <w:style w:type="character" w:styleId="Rfrenceintense">
    <w:name w:val="Intense Reference"/>
    <w:basedOn w:val="Policepardfaut"/>
    <w:uiPriority w:val="32"/>
    <w:rsid w:val="003B0850"/>
    <w:rPr>
      <w:b/>
      <w:sz w:val="24"/>
      <w:u w:val="single"/>
    </w:rPr>
  </w:style>
  <w:style w:type="table" w:styleId="Grilledutableau">
    <w:name w:val="Table Grid"/>
    <w:basedOn w:val="TableauNormal"/>
    <w:uiPriority w:val="59"/>
    <w:rsid w:val="00220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qFormat/>
    <w:rsid w:val="00986A5C"/>
    <w:pPr>
      <w:numPr>
        <w:numId w:val="0"/>
      </w:numPr>
      <w:outlineLvl w:val="9"/>
    </w:pPr>
  </w:style>
  <w:style w:type="paragraph" w:styleId="Paragraphedeliste">
    <w:name w:val="List Paragraph"/>
    <w:aliases w:val="Tab n1,Tab 1,Paragraphe de liste1,Paragraphe de liste num,Paragraphe de liste 1,Listes,Liste couleur - Accent 11,Liste H3C,Liste SItéa,texte de base,6 pt paragraphe carré,Puce focus,Legende,List Paragraph,Normal bullet 2,Paragraph"/>
    <w:basedOn w:val="Normal"/>
    <w:link w:val="ParagraphedelisteCar"/>
    <w:qFormat/>
    <w:rsid w:val="00986A5C"/>
    <w:pPr>
      <w:numPr>
        <w:numId w:val="1"/>
      </w:numPr>
      <w:spacing w:after="0"/>
      <w:contextualSpacing/>
    </w:pPr>
    <w:rPr>
      <w:rFonts w:ascii="Calibri" w:hAnsi="Calibri"/>
      <w:szCs w:val="20"/>
    </w:rPr>
  </w:style>
  <w:style w:type="character" w:customStyle="1" w:styleId="ParagraphedelisteCar">
    <w:name w:val="Paragraphe de liste Car"/>
    <w:aliases w:val="Tab n1 Car,Tab 1 Car,Paragraphe de liste1 Car,Paragraphe de liste num Car,Paragraphe de liste 1 Car,Listes Car,Liste couleur - Accent 11 Car,Liste H3C Car,Liste SItéa Car,texte de base Car,6 pt paragraphe carré Car,Puce focus Car"/>
    <w:basedOn w:val="Policepardfaut"/>
    <w:link w:val="Paragraphedeliste"/>
    <w:rsid w:val="00986A5C"/>
    <w:rPr>
      <w:rFonts w:ascii="Calibri" w:hAnsi="Calibri"/>
      <w:sz w:val="20"/>
      <w:szCs w:val="20"/>
    </w:rPr>
  </w:style>
  <w:style w:type="paragraph" w:customStyle="1" w:styleId="pieddepage0">
    <w:name w:val="pied de page"/>
    <w:uiPriority w:val="1"/>
    <w:qFormat/>
    <w:rsid w:val="00986A5C"/>
    <w:rPr>
      <w:rFonts w:asciiTheme="majorHAnsi" w:eastAsiaTheme="majorEastAsia" w:hAnsiTheme="majorHAnsi" w:cstheme="majorBidi"/>
      <w:color w:val="000000" w:themeColor="text1"/>
      <w:sz w:val="16"/>
      <w:szCs w:val="16"/>
    </w:rPr>
  </w:style>
  <w:style w:type="paragraph" w:styleId="Titre">
    <w:name w:val="Title"/>
    <w:aliases w:val="Tab N2"/>
    <w:basedOn w:val="pieddepage0"/>
    <w:next w:val="Normal"/>
    <w:link w:val="TitreCar"/>
    <w:uiPriority w:val="2"/>
    <w:qFormat/>
    <w:rsid w:val="00986A5C"/>
    <w:rPr>
      <w:rFonts w:ascii="Calibri Light" w:hAnsi="Calibri Light"/>
      <w:b/>
      <w:color w:val="44546A" w:themeColor="text2"/>
      <w:sz w:val="28"/>
      <w:szCs w:val="22"/>
    </w:rPr>
  </w:style>
  <w:style w:type="character" w:customStyle="1" w:styleId="TitreCar">
    <w:name w:val="Titre Car"/>
    <w:aliases w:val="Tab N2 Car"/>
    <w:basedOn w:val="Policepardfaut"/>
    <w:link w:val="Titre"/>
    <w:uiPriority w:val="2"/>
    <w:rsid w:val="00986A5C"/>
    <w:rPr>
      <w:rFonts w:ascii="Calibri Light" w:eastAsiaTheme="majorEastAsia" w:hAnsi="Calibri Light" w:cstheme="majorBidi"/>
      <w:b/>
      <w:color w:val="44546A" w:themeColor="text2"/>
      <w:sz w:val="28"/>
    </w:rPr>
  </w:style>
  <w:style w:type="paragraph" w:styleId="TM1">
    <w:name w:val="toc 1"/>
    <w:basedOn w:val="Normal"/>
    <w:next w:val="Normal"/>
    <w:autoRedefine/>
    <w:uiPriority w:val="39"/>
    <w:unhideWhenUsed/>
    <w:rsid w:val="00861412"/>
    <w:pPr>
      <w:tabs>
        <w:tab w:val="left" w:pos="440"/>
        <w:tab w:val="right" w:leader="dot" w:pos="9628"/>
      </w:tabs>
      <w:spacing w:before="120"/>
    </w:pPr>
    <w:rPr>
      <w:b/>
      <w:caps/>
      <w:noProof/>
      <w:color w:val="5B9BD5" w:themeColor="accent1"/>
    </w:rPr>
  </w:style>
  <w:style w:type="paragraph" w:styleId="TM2">
    <w:name w:val="toc 2"/>
    <w:basedOn w:val="Normal"/>
    <w:next w:val="Normal"/>
    <w:autoRedefine/>
    <w:uiPriority w:val="39"/>
    <w:unhideWhenUsed/>
    <w:rsid w:val="005B50C6"/>
    <w:pPr>
      <w:tabs>
        <w:tab w:val="left" w:pos="880"/>
        <w:tab w:val="left" w:pos="1320"/>
        <w:tab w:val="right" w:leader="dot" w:pos="9628"/>
      </w:tabs>
      <w:ind w:left="198"/>
    </w:pPr>
    <w:rPr>
      <w:b/>
      <w:noProof/>
    </w:rPr>
  </w:style>
  <w:style w:type="paragraph" w:styleId="TM3">
    <w:name w:val="toc 3"/>
    <w:basedOn w:val="Normal"/>
    <w:next w:val="Normal"/>
    <w:autoRedefine/>
    <w:uiPriority w:val="39"/>
    <w:unhideWhenUsed/>
    <w:rsid w:val="0097633C"/>
    <w:pPr>
      <w:tabs>
        <w:tab w:val="left" w:pos="1100"/>
        <w:tab w:val="right" w:leader="dot" w:pos="9628"/>
      </w:tabs>
      <w:ind w:left="403"/>
    </w:pPr>
    <w:rPr>
      <w:sz w:val="18"/>
    </w:rPr>
  </w:style>
  <w:style w:type="character" w:styleId="Lienhypertexte">
    <w:name w:val="Hyperlink"/>
    <w:basedOn w:val="Policepardfaut"/>
    <w:uiPriority w:val="99"/>
    <w:unhideWhenUsed/>
    <w:rsid w:val="001F23D5"/>
    <w:rPr>
      <w:color w:val="0563C1" w:themeColor="hyperlink"/>
      <w:u w:val="single"/>
    </w:rPr>
  </w:style>
  <w:style w:type="paragraph" w:styleId="Textebrut">
    <w:name w:val="Plain Text"/>
    <w:basedOn w:val="Normal"/>
    <w:link w:val="TextebrutCar"/>
    <w:unhideWhenUsed/>
    <w:qFormat/>
    <w:rsid w:val="00986A5C"/>
    <w:pPr>
      <w:spacing w:after="0"/>
    </w:pPr>
    <w:rPr>
      <w:rFonts w:eastAsiaTheme="minorHAnsi"/>
      <w:sz w:val="22"/>
      <w:szCs w:val="21"/>
    </w:rPr>
  </w:style>
  <w:style w:type="character" w:customStyle="1" w:styleId="TextebrutCar">
    <w:name w:val="Texte brut Car"/>
    <w:basedOn w:val="Policepardfaut"/>
    <w:link w:val="Textebrut"/>
    <w:rsid w:val="00986A5C"/>
    <w:rPr>
      <w:rFonts w:eastAsiaTheme="minorHAnsi"/>
      <w:szCs w:val="21"/>
    </w:rPr>
  </w:style>
  <w:style w:type="paragraph" w:styleId="Textedebulles">
    <w:name w:val="Balloon Text"/>
    <w:basedOn w:val="Normal"/>
    <w:link w:val="TextedebullesCar"/>
    <w:unhideWhenUsed/>
    <w:rsid w:val="000C06E5"/>
    <w:rPr>
      <w:rFonts w:ascii="Segoe UI" w:hAnsi="Segoe UI" w:cs="Segoe UI"/>
      <w:sz w:val="18"/>
      <w:szCs w:val="18"/>
    </w:rPr>
  </w:style>
  <w:style w:type="character" w:customStyle="1" w:styleId="TextedebullesCar">
    <w:name w:val="Texte de bulles Car"/>
    <w:basedOn w:val="Policepardfaut"/>
    <w:link w:val="Textedebulles"/>
    <w:rsid w:val="000C06E5"/>
    <w:rPr>
      <w:rFonts w:ascii="Segoe UI" w:hAnsi="Segoe UI" w:cs="Segoe UI"/>
      <w:sz w:val="18"/>
      <w:szCs w:val="18"/>
    </w:rPr>
  </w:style>
  <w:style w:type="paragraph" w:customStyle="1" w:styleId="Style3">
    <w:name w:val="Style3"/>
    <w:basedOn w:val="Normal"/>
    <w:rsid w:val="00F145D4"/>
    <w:pPr>
      <w:numPr>
        <w:numId w:val="3"/>
      </w:numPr>
      <w:spacing w:after="60"/>
    </w:pPr>
    <w:rPr>
      <w:rFonts w:ascii="Calibri" w:eastAsia="Times New Roman" w:hAnsi="Calibri" w:cs="Times New Roman"/>
      <w:szCs w:val="20"/>
      <w:lang w:eastAsia="fr-FR"/>
    </w:rPr>
  </w:style>
  <w:style w:type="paragraph" w:styleId="Sous-titre">
    <w:name w:val="Subtitle"/>
    <w:aliases w:val="Tab N3"/>
    <w:basedOn w:val="Normal"/>
    <w:next w:val="Normal"/>
    <w:link w:val="Sous-titreCar"/>
    <w:uiPriority w:val="2"/>
    <w:qFormat/>
    <w:rsid w:val="00986A5C"/>
    <w:pPr>
      <w:spacing w:after="0"/>
      <w:jc w:val="left"/>
    </w:pPr>
    <w:rPr>
      <w:rFonts w:ascii="Calibri" w:hAnsi="Calibri"/>
      <w:bCs/>
      <w:sz w:val="28"/>
      <w:szCs w:val="20"/>
    </w:rPr>
  </w:style>
  <w:style w:type="character" w:customStyle="1" w:styleId="Sous-titreCar">
    <w:name w:val="Sous-titre Car"/>
    <w:aliases w:val="Tab N3 Car"/>
    <w:basedOn w:val="Policepardfaut"/>
    <w:link w:val="Sous-titre"/>
    <w:uiPriority w:val="2"/>
    <w:rsid w:val="00986A5C"/>
    <w:rPr>
      <w:rFonts w:ascii="Calibri" w:hAnsi="Calibri"/>
      <w:bCs/>
      <w:sz w:val="28"/>
      <w:szCs w:val="20"/>
    </w:rPr>
  </w:style>
  <w:style w:type="character" w:customStyle="1" w:styleId="LgendeCar">
    <w:name w:val="Légende Car"/>
    <w:aliases w:val="tab n4 Car"/>
    <w:basedOn w:val="Policepardfaut"/>
    <w:link w:val="Lgende"/>
    <w:uiPriority w:val="99"/>
    <w:rsid w:val="00986A5C"/>
    <w:rPr>
      <w:b/>
      <w:bCs/>
      <w:smallCaps/>
      <w:color w:val="5B9BD5" w:themeColor="accent1"/>
      <w:sz w:val="20"/>
    </w:rPr>
  </w:style>
  <w:style w:type="character" w:styleId="Titredulivre">
    <w:name w:val="Book Title"/>
    <w:basedOn w:val="Policepardfaut"/>
    <w:uiPriority w:val="33"/>
    <w:unhideWhenUsed/>
    <w:qFormat/>
    <w:rsid w:val="00986A5C"/>
    <w:rPr>
      <w:b/>
      <w:bCs/>
      <w:i/>
      <w:iCs/>
      <w:spacing w:val="5"/>
    </w:rPr>
  </w:style>
  <w:style w:type="paragraph" w:customStyle="1" w:styleId="Paragraphe">
    <w:name w:val="Paragraphe"/>
    <w:basedOn w:val="Normal"/>
    <w:link w:val="ParagrapheCar"/>
    <w:rsid w:val="003673BC"/>
    <w:pPr>
      <w:overflowPunct w:val="0"/>
      <w:autoSpaceDE w:val="0"/>
      <w:autoSpaceDN w:val="0"/>
      <w:adjustRightInd w:val="0"/>
      <w:spacing w:before="60" w:after="0" w:line="288" w:lineRule="auto"/>
      <w:textAlignment w:val="baseline"/>
    </w:pPr>
    <w:rPr>
      <w:rFonts w:ascii="Arial" w:eastAsia="Times New Roman" w:hAnsi="Arial" w:cs="Times New Roman"/>
      <w:sz w:val="22"/>
      <w:szCs w:val="20"/>
      <w:lang w:eastAsia="fr-FR"/>
    </w:rPr>
  </w:style>
  <w:style w:type="character" w:customStyle="1" w:styleId="ParagrapheCar">
    <w:name w:val="Paragraphe Car"/>
    <w:link w:val="Paragraphe"/>
    <w:rsid w:val="003673BC"/>
    <w:rPr>
      <w:rFonts w:ascii="Arial" w:eastAsia="Times New Roman" w:hAnsi="Arial" w:cs="Times New Roman"/>
      <w:szCs w:val="20"/>
      <w:lang w:eastAsia="fr-FR"/>
    </w:rPr>
  </w:style>
  <w:style w:type="paragraph" w:customStyle="1" w:styleId="Listepuce1">
    <w:name w:val="Liste à puce 1"/>
    <w:basedOn w:val="Normal"/>
    <w:rsid w:val="00FD245E"/>
    <w:pPr>
      <w:numPr>
        <w:numId w:val="4"/>
      </w:numPr>
      <w:jc w:val="left"/>
    </w:pPr>
    <w:rPr>
      <w:rFonts w:ascii="Arial" w:eastAsiaTheme="minorHAnsi" w:hAnsi="Arial" w:cs="Arial"/>
      <w:szCs w:val="24"/>
      <w:lang w:eastAsia="fr-FR"/>
    </w:rPr>
  </w:style>
  <w:style w:type="paragraph" w:customStyle="1" w:styleId="retraits-1">
    <w:name w:val="retraits-1"/>
    <w:rsid w:val="00FD245E"/>
    <w:pPr>
      <w:numPr>
        <w:numId w:val="5"/>
      </w:numPr>
      <w:spacing w:after="60"/>
    </w:pPr>
    <w:rPr>
      <w:rFonts w:ascii="Calibri" w:hAnsi="Calibri"/>
      <w:sz w:val="20"/>
      <w:szCs w:val="24"/>
      <w:lang w:eastAsia="fr-FR"/>
    </w:rPr>
  </w:style>
  <w:style w:type="paragraph" w:customStyle="1" w:styleId="conclusion">
    <w:name w:val="conclusion"/>
    <w:rsid w:val="00EB04BA"/>
    <w:rPr>
      <w:rFonts w:ascii="Calibri" w:hAnsi="Calibri"/>
      <w:b/>
      <w:color w:val="008795"/>
      <w:sz w:val="20"/>
      <w:szCs w:val="24"/>
      <w:lang w:eastAsia="fr-FR"/>
    </w:rPr>
  </w:style>
  <w:style w:type="paragraph" w:customStyle="1" w:styleId="Style-Car">
    <w:name w:val="Style(-) Car"/>
    <w:basedOn w:val="Normal"/>
    <w:rsid w:val="001A17D2"/>
    <w:pPr>
      <w:numPr>
        <w:numId w:val="6"/>
      </w:numPr>
      <w:spacing w:before="60" w:after="60"/>
    </w:pPr>
    <w:rPr>
      <w:rFonts w:ascii="Times New Roman" w:eastAsia="Times New Roman" w:hAnsi="Times New Roman" w:cs="Times New Roman"/>
      <w:szCs w:val="20"/>
      <w:lang w:eastAsia="fr-FR"/>
    </w:rPr>
  </w:style>
  <w:style w:type="paragraph" w:customStyle="1" w:styleId="p10">
    <w:name w:val="p10"/>
    <w:basedOn w:val="Normal"/>
    <w:rsid w:val="00275F7F"/>
    <w:pPr>
      <w:tabs>
        <w:tab w:val="left" w:pos="5100"/>
      </w:tabs>
      <w:spacing w:before="60" w:after="0" w:line="480" w:lineRule="atLeast"/>
      <w:ind w:left="3660"/>
    </w:pPr>
    <w:rPr>
      <w:rFonts w:ascii="Times New Roman" w:eastAsia="Times New Roman" w:hAnsi="Times New Roman" w:cs="Times New Roman"/>
      <w:sz w:val="24"/>
      <w:szCs w:val="20"/>
      <w:lang w:eastAsia="fr-FR"/>
    </w:rPr>
  </w:style>
  <w:style w:type="paragraph" w:customStyle="1" w:styleId="tabN5">
    <w:name w:val="tab N°5"/>
    <w:basedOn w:val="Normal"/>
    <w:link w:val="tabN5Car"/>
    <w:rsid w:val="00275F7F"/>
    <w:pPr>
      <w:numPr>
        <w:numId w:val="7"/>
      </w:numPr>
      <w:spacing w:after="0"/>
      <w:jc w:val="left"/>
    </w:pPr>
    <w:rPr>
      <w:rFonts w:ascii="DINOT" w:eastAsia="Times New Roman" w:hAnsi="DINOT" w:cs="Times New Roman"/>
      <w:color w:val="000000" w:themeColor="text1"/>
      <w:szCs w:val="20"/>
      <w:lang w:eastAsia="fr-FR"/>
    </w:rPr>
  </w:style>
  <w:style w:type="character" w:customStyle="1" w:styleId="tabN5Car">
    <w:name w:val="tab N°5 Car"/>
    <w:basedOn w:val="ParagraphedelisteCar"/>
    <w:link w:val="tabN5"/>
    <w:rsid w:val="00275F7F"/>
    <w:rPr>
      <w:rFonts w:ascii="DINOT" w:eastAsia="Times New Roman" w:hAnsi="DINOT" w:cs="Times New Roman"/>
      <w:color w:val="000000" w:themeColor="text1"/>
      <w:sz w:val="20"/>
      <w:szCs w:val="20"/>
      <w:lang w:eastAsia="fr-FR"/>
    </w:rPr>
  </w:style>
  <w:style w:type="paragraph" w:customStyle="1" w:styleId="Corpsdetexte21">
    <w:name w:val="Corps de texte 21"/>
    <w:basedOn w:val="Normal"/>
    <w:rsid w:val="007E125B"/>
    <w:pPr>
      <w:overflowPunct w:val="0"/>
      <w:autoSpaceDE w:val="0"/>
      <w:autoSpaceDN w:val="0"/>
      <w:adjustRightInd w:val="0"/>
      <w:spacing w:before="60" w:after="0"/>
      <w:textAlignment w:val="baseline"/>
    </w:pPr>
    <w:rPr>
      <w:rFonts w:ascii="DINOT" w:eastAsia="Times New Roman" w:hAnsi="DINOT" w:cs="Times New Roman"/>
      <w:b/>
      <w:i/>
      <w:szCs w:val="20"/>
      <w:lang w:eastAsia="fr-FR"/>
    </w:rPr>
  </w:style>
  <w:style w:type="paragraph" w:customStyle="1" w:styleId="p5">
    <w:name w:val="p5"/>
    <w:basedOn w:val="Normal"/>
    <w:rsid w:val="00674024"/>
    <w:pPr>
      <w:tabs>
        <w:tab w:val="left" w:pos="200"/>
      </w:tabs>
      <w:overflowPunct w:val="0"/>
      <w:autoSpaceDE w:val="0"/>
      <w:autoSpaceDN w:val="0"/>
      <w:adjustRightInd w:val="0"/>
      <w:spacing w:before="60" w:after="0" w:line="180" w:lineRule="atLeast"/>
      <w:ind w:left="1440" w:firstLine="144"/>
      <w:textAlignment w:val="baseline"/>
    </w:pPr>
    <w:rPr>
      <w:rFonts w:ascii="Times New Roman" w:eastAsia="Times New Roman" w:hAnsi="Times New Roman" w:cs="Times New Roman"/>
      <w:sz w:val="24"/>
      <w:szCs w:val="24"/>
      <w:lang w:eastAsia="fr-FR"/>
    </w:rPr>
  </w:style>
  <w:style w:type="paragraph" w:customStyle="1" w:styleId="p17">
    <w:name w:val="p17"/>
    <w:basedOn w:val="Normal"/>
    <w:rsid w:val="00674024"/>
    <w:pPr>
      <w:tabs>
        <w:tab w:val="left" w:pos="260"/>
        <w:tab w:val="left" w:pos="480"/>
      </w:tabs>
      <w:overflowPunct w:val="0"/>
      <w:autoSpaceDE w:val="0"/>
      <w:autoSpaceDN w:val="0"/>
      <w:adjustRightInd w:val="0"/>
      <w:spacing w:before="60" w:after="0" w:line="180" w:lineRule="atLeast"/>
      <w:ind w:left="1440" w:firstLine="288"/>
      <w:textAlignment w:val="baseline"/>
    </w:pPr>
    <w:rPr>
      <w:rFonts w:ascii="Times New Roman" w:eastAsia="Times New Roman" w:hAnsi="Times New Roman" w:cs="Times New Roman"/>
      <w:sz w:val="24"/>
      <w:szCs w:val="24"/>
      <w:lang w:eastAsia="fr-FR"/>
    </w:rPr>
  </w:style>
  <w:style w:type="character" w:styleId="Marquedecommentaire">
    <w:name w:val="annotation reference"/>
    <w:rsid w:val="00674024"/>
    <w:rPr>
      <w:sz w:val="16"/>
      <w:szCs w:val="16"/>
    </w:rPr>
  </w:style>
  <w:style w:type="paragraph" w:styleId="Commentaire">
    <w:name w:val="annotation text"/>
    <w:basedOn w:val="Normal"/>
    <w:link w:val="CommentaireCar"/>
    <w:rsid w:val="00674024"/>
    <w:pPr>
      <w:spacing w:before="60" w:after="0"/>
    </w:pPr>
    <w:rPr>
      <w:rFonts w:ascii="DINOT" w:eastAsia="Times New Roman" w:hAnsi="DINOT" w:cs="Times New Roman"/>
      <w:szCs w:val="20"/>
      <w:lang w:eastAsia="fr-FR"/>
    </w:rPr>
  </w:style>
  <w:style w:type="character" w:customStyle="1" w:styleId="CommentaireCar">
    <w:name w:val="Commentaire Car"/>
    <w:basedOn w:val="Policepardfaut"/>
    <w:link w:val="Commentaire"/>
    <w:rsid w:val="00674024"/>
    <w:rPr>
      <w:rFonts w:ascii="DINOT" w:eastAsia="Times New Roman" w:hAnsi="DINOT" w:cs="Times New Roman"/>
      <w:sz w:val="20"/>
      <w:szCs w:val="20"/>
      <w:lang w:eastAsia="fr-FR"/>
    </w:rPr>
  </w:style>
  <w:style w:type="paragraph" w:customStyle="1" w:styleId="CORPSTEXTE">
    <w:name w:val="CORPS TEXTE"/>
    <w:basedOn w:val="Normal"/>
    <w:rsid w:val="00007412"/>
    <w:pPr>
      <w:spacing w:after="0"/>
      <w:ind w:left="1134"/>
    </w:pPr>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semiHidden/>
    <w:rsid w:val="00007412"/>
    <w:pPr>
      <w:spacing w:before="60" w:after="0" w:line="360" w:lineRule="auto"/>
      <w:ind w:left="567"/>
    </w:pPr>
    <w:rPr>
      <w:rFonts w:ascii="DINOT" w:eastAsia="Times New Roman" w:hAnsi="DINOT" w:cs="Times New Roman"/>
      <w:szCs w:val="20"/>
      <w:lang w:eastAsia="fr-FR"/>
    </w:rPr>
  </w:style>
  <w:style w:type="character" w:customStyle="1" w:styleId="RetraitcorpsdetexteCar">
    <w:name w:val="Retrait corps de texte Car"/>
    <w:basedOn w:val="Policepardfaut"/>
    <w:link w:val="Retraitcorpsdetexte"/>
    <w:semiHidden/>
    <w:rsid w:val="00007412"/>
    <w:rPr>
      <w:rFonts w:ascii="DINOT" w:eastAsia="Times New Roman" w:hAnsi="DINOT" w:cs="Times New Roman"/>
      <w:sz w:val="20"/>
      <w:szCs w:val="20"/>
      <w:lang w:eastAsia="fr-FR"/>
    </w:rPr>
  </w:style>
  <w:style w:type="paragraph" w:customStyle="1" w:styleId="charchar1">
    <w:name w:val="charchar1"/>
    <w:basedOn w:val="Normal"/>
    <w:rsid w:val="00007412"/>
    <w:pPr>
      <w:spacing w:after="160" w:line="240" w:lineRule="atLeast"/>
      <w:jc w:val="left"/>
    </w:pPr>
    <w:rPr>
      <w:rFonts w:ascii="Verdana" w:eastAsia="Times New Roman" w:hAnsi="Verdana" w:cs="Arial"/>
      <w:szCs w:val="20"/>
      <w:lang w:eastAsia="fr-FR"/>
    </w:rPr>
  </w:style>
  <w:style w:type="paragraph" w:customStyle="1" w:styleId="CharChar10">
    <w:name w:val="Char Char1"/>
    <w:basedOn w:val="Normal"/>
    <w:rsid w:val="00007412"/>
    <w:pPr>
      <w:spacing w:after="160" w:line="240" w:lineRule="exact"/>
      <w:jc w:val="left"/>
    </w:pPr>
    <w:rPr>
      <w:rFonts w:ascii="Verdana" w:eastAsia="Times New Roman" w:hAnsi="Verdana" w:cs="Times New Roman"/>
      <w:szCs w:val="20"/>
      <w:lang w:val="en-US"/>
    </w:rPr>
  </w:style>
  <w:style w:type="character" w:styleId="Lienhypertextesuivivisit">
    <w:name w:val="FollowedHyperlink"/>
    <w:basedOn w:val="Policepardfaut"/>
    <w:uiPriority w:val="99"/>
    <w:semiHidden/>
    <w:unhideWhenUsed/>
    <w:rsid w:val="0094462F"/>
    <w:rPr>
      <w:color w:val="954F72" w:themeColor="followedHyperlink"/>
      <w:u w:val="single"/>
    </w:rPr>
  </w:style>
  <w:style w:type="paragraph" w:customStyle="1" w:styleId="Reponse">
    <w:name w:val="Reponse"/>
    <w:basedOn w:val="Normal"/>
    <w:rsid w:val="00B003AD"/>
    <w:pPr>
      <w:overflowPunct w:val="0"/>
      <w:autoSpaceDE w:val="0"/>
      <w:autoSpaceDN w:val="0"/>
      <w:adjustRightInd w:val="0"/>
      <w:spacing w:before="60" w:after="0"/>
      <w:ind w:left="567" w:right="567"/>
      <w:textAlignment w:val="baseline"/>
    </w:pPr>
    <w:rPr>
      <w:rFonts w:ascii="DINOT" w:eastAsia="Times New Roman" w:hAnsi="DINOT" w:cs="Times New Roman"/>
      <w:color w:val="FF0000"/>
      <w:szCs w:val="20"/>
      <w:lang w:eastAsia="fr-FR"/>
    </w:rPr>
  </w:style>
  <w:style w:type="paragraph" w:customStyle="1" w:styleId="CharChar11">
    <w:name w:val="Char Char11"/>
    <w:basedOn w:val="Normal"/>
    <w:rsid w:val="00FE3372"/>
    <w:pPr>
      <w:spacing w:after="160" w:line="240" w:lineRule="exact"/>
      <w:jc w:val="left"/>
    </w:pPr>
    <w:rPr>
      <w:rFonts w:ascii="Verdana" w:eastAsia="Times New Roman" w:hAnsi="Verdana" w:cs="Times New Roman"/>
      <w:szCs w:val="20"/>
      <w:lang w:val="en-US"/>
    </w:rPr>
  </w:style>
  <w:style w:type="paragraph" w:styleId="Corpsdetexte2">
    <w:name w:val="Body Text 2"/>
    <w:basedOn w:val="Normal"/>
    <w:link w:val="Corpsdetexte2Car"/>
    <w:semiHidden/>
    <w:unhideWhenUsed/>
    <w:rsid w:val="00135FE9"/>
    <w:pPr>
      <w:spacing w:line="480" w:lineRule="auto"/>
    </w:pPr>
  </w:style>
  <w:style w:type="character" w:customStyle="1" w:styleId="Corpsdetexte2Car">
    <w:name w:val="Corps de texte 2 Car"/>
    <w:basedOn w:val="Policepardfaut"/>
    <w:link w:val="Corpsdetexte2"/>
    <w:rsid w:val="00135FE9"/>
    <w:rPr>
      <w:sz w:val="20"/>
    </w:rPr>
  </w:style>
  <w:style w:type="character" w:customStyle="1" w:styleId="Mention1">
    <w:name w:val="Mention1"/>
    <w:basedOn w:val="Policepardfaut"/>
    <w:uiPriority w:val="99"/>
    <w:semiHidden/>
    <w:unhideWhenUsed/>
    <w:rsid w:val="008E455F"/>
    <w:rPr>
      <w:color w:val="2B579A"/>
      <w:shd w:val="clear" w:color="auto" w:fill="E6E6E6"/>
    </w:rPr>
  </w:style>
  <w:style w:type="paragraph" w:styleId="Objetducommentaire">
    <w:name w:val="annotation subject"/>
    <w:basedOn w:val="Commentaire"/>
    <w:next w:val="Commentaire"/>
    <w:link w:val="ObjetducommentaireCar"/>
    <w:unhideWhenUsed/>
    <w:rsid w:val="00332283"/>
    <w:pPr>
      <w:spacing w:before="0" w:after="12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rsid w:val="00332283"/>
    <w:rPr>
      <w:rFonts w:ascii="DINOT" w:eastAsia="Times New Roman" w:hAnsi="DINOT" w:cs="Times New Roman"/>
      <w:b/>
      <w:bCs/>
      <w:sz w:val="20"/>
      <w:szCs w:val="20"/>
      <w:lang w:eastAsia="fr-FR"/>
    </w:rPr>
  </w:style>
  <w:style w:type="character" w:styleId="Appelnotedebasdep">
    <w:name w:val="footnote reference"/>
    <w:basedOn w:val="Policepardfaut"/>
    <w:uiPriority w:val="99"/>
    <w:semiHidden/>
    <w:rsid w:val="00D70647"/>
    <w:rPr>
      <w:vertAlign w:val="superscript"/>
    </w:rPr>
  </w:style>
  <w:style w:type="paragraph" w:styleId="Notedebasdepage">
    <w:name w:val="footnote text"/>
    <w:basedOn w:val="Normal"/>
    <w:link w:val="NotedebasdepageCar"/>
    <w:rsid w:val="00D70647"/>
    <w:pPr>
      <w:spacing w:before="60" w:after="0"/>
    </w:pPr>
    <w:rPr>
      <w:rFonts w:ascii="DINOT" w:eastAsia="Times New Roman" w:hAnsi="DINOT" w:cs="Times New Roman"/>
      <w:szCs w:val="20"/>
      <w:lang w:eastAsia="fr-FR"/>
    </w:rPr>
  </w:style>
  <w:style w:type="character" w:customStyle="1" w:styleId="NotedebasdepageCar">
    <w:name w:val="Note de bas de page Car"/>
    <w:basedOn w:val="Policepardfaut"/>
    <w:link w:val="Notedebasdepage"/>
    <w:rsid w:val="00D70647"/>
    <w:rPr>
      <w:rFonts w:ascii="DINOT" w:eastAsia="Times New Roman" w:hAnsi="DINOT" w:cs="Times New Roman"/>
      <w:sz w:val="20"/>
      <w:szCs w:val="20"/>
      <w:lang w:eastAsia="fr-FR"/>
    </w:rPr>
  </w:style>
  <w:style w:type="paragraph" w:customStyle="1" w:styleId="Default">
    <w:name w:val="Default"/>
    <w:link w:val="DefaultCar"/>
    <w:rsid w:val="00D70647"/>
    <w:pPr>
      <w:autoSpaceDE w:val="0"/>
      <w:autoSpaceDN w:val="0"/>
      <w:adjustRightInd w:val="0"/>
    </w:pPr>
    <w:rPr>
      <w:rFonts w:ascii="DINOT" w:eastAsia="Times New Roman" w:hAnsi="DINOT" w:cs="DINOT"/>
      <w:color w:val="000000"/>
      <w:sz w:val="24"/>
      <w:szCs w:val="24"/>
      <w:lang w:eastAsia="fr-FR"/>
    </w:rPr>
  </w:style>
  <w:style w:type="character" w:customStyle="1" w:styleId="DefaultCar">
    <w:name w:val="Default Car"/>
    <w:basedOn w:val="Policepardfaut"/>
    <w:link w:val="Default"/>
    <w:rsid w:val="00D70647"/>
    <w:rPr>
      <w:rFonts w:ascii="DINOT" w:eastAsia="Times New Roman" w:hAnsi="DINOT" w:cs="DINOT"/>
      <w:color w:val="000000"/>
      <w:sz w:val="24"/>
      <w:szCs w:val="24"/>
      <w:lang w:eastAsia="fr-FR"/>
    </w:rPr>
  </w:style>
  <w:style w:type="paragraph" w:customStyle="1" w:styleId="Lgende1">
    <w:name w:val="Légende1"/>
    <w:basedOn w:val="Normal"/>
    <w:next w:val="Normal"/>
    <w:rsid w:val="00B930E7"/>
    <w:pPr>
      <w:suppressAutoHyphens/>
      <w:spacing w:before="120"/>
      <w:jc w:val="center"/>
    </w:pPr>
    <w:rPr>
      <w:rFonts w:ascii="Tahoma" w:eastAsia="Times New Roman" w:hAnsi="Tahoma" w:cs="Tahoma"/>
      <w:i/>
      <w:sz w:val="22"/>
      <w:szCs w:val="24"/>
      <w:lang w:eastAsia="ar-SA"/>
    </w:rPr>
  </w:style>
  <w:style w:type="paragraph" w:styleId="NormalWeb">
    <w:name w:val="Normal (Web)"/>
    <w:basedOn w:val="Normal"/>
    <w:uiPriority w:val="99"/>
    <w:rsid w:val="00B930E7"/>
    <w:pPr>
      <w:suppressAutoHyphens/>
      <w:spacing w:before="100" w:after="100"/>
      <w:ind w:left="734" w:right="734"/>
    </w:pPr>
    <w:rPr>
      <w:rFonts w:ascii="Arial" w:eastAsia="Times New Roman" w:hAnsi="Arial" w:cs="Arial"/>
      <w:sz w:val="24"/>
      <w:szCs w:val="24"/>
      <w:lang w:eastAsia="ar-SA"/>
    </w:rPr>
  </w:style>
  <w:style w:type="paragraph" w:customStyle="1" w:styleId="Normal2">
    <w:name w:val="Normal2"/>
    <w:basedOn w:val="Normal"/>
    <w:autoRedefine/>
    <w:rsid w:val="00D90C8A"/>
    <w:pPr>
      <w:keepLines/>
      <w:tabs>
        <w:tab w:val="left" w:pos="567"/>
        <w:tab w:val="left" w:pos="851"/>
        <w:tab w:val="left" w:pos="1134"/>
      </w:tabs>
      <w:spacing w:before="60" w:after="0"/>
    </w:pPr>
    <w:rPr>
      <w:rFonts w:ascii="Calibri" w:eastAsia="Times New Roman" w:hAnsi="Calibri" w:cs="Times New Roman"/>
      <w:sz w:val="22"/>
      <w:szCs w:val="20"/>
      <w:lang w:eastAsia="fr-FR"/>
    </w:rPr>
  </w:style>
  <w:style w:type="character" w:customStyle="1" w:styleId="Mentionnonrsolue1">
    <w:name w:val="Mention non résolue1"/>
    <w:basedOn w:val="Policepardfaut"/>
    <w:uiPriority w:val="99"/>
    <w:semiHidden/>
    <w:unhideWhenUsed/>
    <w:rsid w:val="00232F61"/>
    <w:rPr>
      <w:color w:val="808080"/>
      <w:shd w:val="clear" w:color="auto" w:fill="E6E6E6"/>
    </w:rPr>
  </w:style>
  <w:style w:type="paragraph" w:styleId="Rvision">
    <w:name w:val="Revision"/>
    <w:hidden/>
    <w:uiPriority w:val="99"/>
    <w:semiHidden/>
    <w:rsid w:val="008319B4"/>
    <w:rPr>
      <w:sz w:val="20"/>
    </w:rPr>
  </w:style>
  <w:style w:type="character" w:customStyle="1" w:styleId="Mentionnonrsolue2">
    <w:name w:val="Mention non résolue2"/>
    <w:basedOn w:val="Policepardfaut"/>
    <w:uiPriority w:val="99"/>
    <w:semiHidden/>
    <w:unhideWhenUsed/>
    <w:rsid w:val="000C172F"/>
    <w:rPr>
      <w:color w:val="605E5C"/>
      <w:shd w:val="clear" w:color="auto" w:fill="E1DFDD"/>
    </w:rPr>
  </w:style>
  <w:style w:type="paragraph" w:styleId="Corpsdetexte">
    <w:name w:val="Body Text"/>
    <w:basedOn w:val="Normal"/>
    <w:link w:val="CorpsdetexteCar"/>
    <w:semiHidden/>
    <w:unhideWhenUsed/>
    <w:rsid w:val="000C172F"/>
  </w:style>
  <w:style w:type="character" w:customStyle="1" w:styleId="CorpsdetexteCar">
    <w:name w:val="Corps de texte Car"/>
    <w:basedOn w:val="Policepardfaut"/>
    <w:link w:val="Corpsdetexte"/>
    <w:rsid w:val="000C172F"/>
    <w:rPr>
      <w:sz w:val="20"/>
    </w:rPr>
  </w:style>
  <w:style w:type="paragraph" w:styleId="Corpsdetexte3">
    <w:name w:val="Body Text 3"/>
    <w:basedOn w:val="Normal"/>
    <w:link w:val="Corpsdetexte3Car"/>
    <w:semiHidden/>
    <w:unhideWhenUsed/>
    <w:rsid w:val="003A6D36"/>
    <w:rPr>
      <w:sz w:val="16"/>
      <w:szCs w:val="16"/>
    </w:rPr>
  </w:style>
  <w:style w:type="character" w:customStyle="1" w:styleId="Corpsdetexte3Car">
    <w:name w:val="Corps de texte 3 Car"/>
    <w:basedOn w:val="Policepardfaut"/>
    <w:link w:val="Corpsdetexte3"/>
    <w:rsid w:val="003A6D36"/>
    <w:rPr>
      <w:sz w:val="16"/>
      <w:szCs w:val="16"/>
    </w:rPr>
  </w:style>
  <w:style w:type="character" w:customStyle="1" w:styleId="Style1CarCar">
    <w:name w:val="Style1 Car Car"/>
    <w:link w:val="Style1"/>
    <w:locked/>
    <w:rsid w:val="003A6D36"/>
    <w:rPr>
      <w:rFonts w:ascii="DINOT" w:eastAsia="Times New Roman" w:hAnsi="DINOT" w:cs="Times New Roman"/>
      <w:sz w:val="20"/>
      <w:szCs w:val="20"/>
      <w:lang w:eastAsia="fr-FR"/>
    </w:rPr>
  </w:style>
  <w:style w:type="paragraph" w:customStyle="1" w:styleId="Style1">
    <w:name w:val="Style1"/>
    <w:basedOn w:val="Normal"/>
    <w:link w:val="Style1CarCar"/>
    <w:rsid w:val="003A6D36"/>
    <w:pPr>
      <w:spacing w:before="60" w:after="0"/>
    </w:pPr>
    <w:rPr>
      <w:rFonts w:ascii="DINOT" w:eastAsia="Times New Roman" w:hAnsi="DINOT" w:cs="Times New Roman"/>
      <w:szCs w:val="20"/>
      <w:lang w:eastAsia="fr-FR"/>
    </w:rPr>
  </w:style>
  <w:style w:type="paragraph" w:customStyle="1" w:styleId="paragraphe1">
    <w:name w:val="paragraphe 1"/>
    <w:basedOn w:val="Normal"/>
    <w:rsid w:val="00D977E4"/>
    <w:pPr>
      <w:numPr>
        <w:ilvl w:val="1"/>
        <w:numId w:val="10"/>
      </w:numPr>
      <w:spacing w:after="200" w:line="276" w:lineRule="auto"/>
      <w:jc w:val="left"/>
    </w:pPr>
    <w:rPr>
      <w:rFonts w:ascii="Cambria" w:eastAsiaTheme="minorHAnsi" w:hAnsi="Cambria" w:cs="Calibri"/>
      <w:b/>
      <w:bCs/>
      <w:sz w:val="28"/>
      <w:szCs w:val="28"/>
    </w:rPr>
  </w:style>
  <w:style w:type="character" w:styleId="Numrodepage">
    <w:name w:val="page number"/>
    <w:semiHidden/>
    <w:rsid w:val="00211FC5"/>
    <w:rPr>
      <w:rFonts w:ascii="Times New Roman" w:hAnsi="Times New Roman" w:cs="Times New Roman"/>
    </w:rPr>
  </w:style>
  <w:style w:type="paragraph" w:customStyle="1" w:styleId="Retraitcorpsdetexte1">
    <w:name w:val="Retrait corps de texte1"/>
    <w:basedOn w:val="Normal"/>
    <w:rsid w:val="00211FC5"/>
    <w:pPr>
      <w:spacing w:after="0"/>
      <w:ind w:firstLine="1418"/>
    </w:pPr>
    <w:rPr>
      <w:rFonts w:ascii="Times New Roman" w:eastAsia="Times New Roman" w:hAnsi="Times New Roman" w:cs="Times New Roman"/>
      <w:sz w:val="24"/>
      <w:szCs w:val="24"/>
      <w:lang w:eastAsia="fr-FR"/>
    </w:rPr>
  </w:style>
  <w:style w:type="character" w:customStyle="1" w:styleId="CommentSubjectChar">
    <w:name w:val="Comment Subject Char"/>
    <w:rsid w:val="00211FC5"/>
    <w:rPr>
      <w:rFonts w:ascii="Times New Roman" w:hAnsi="Times New Roman" w:cs="Times New Roman"/>
      <w:b/>
      <w:bCs/>
      <w:sz w:val="20"/>
      <w:szCs w:val="20"/>
      <w:lang w:eastAsia="fr-FR"/>
    </w:rPr>
  </w:style>
  <w:style w:type="character" w:customStyle="1" w:styleId="CommentSubjectChar11">
    <w:name w:val="Comment Subject Char11"/>
    <w:rsid w:val="00211FC5"/>
    <w:rPr>
      <w:rFonts w:ascii="Times New Roman" w:hAnsi="Times New Roman" w:cs="Times New Roman"/>
      <w:b/>
      <w:bCs/>
      <w:sz w:val="20"/>
      <w:szCs w:val="20"/>
      <w:lang w:eastAsia="fr-FR"/>
    </w:rPr>
  </w:style>
  <w:style w:type="paragraph" w:styleId="Normalcentr">
    <w:name w:val="Block Text"/>
    <w:basedOn w:val="Normal"/>
    <w:semiHidden/>
    <w:rsid w:val="00211FC5"/>
    <w:pPr>
      <w:widowControl w:val="0"/>
      <w:autoSpaceDE w:val="0"/>
      <w:autoSpaceDN w:val="0"/>
      <w:adjustRightInd w:val="0"/>
      <w:spacing w:after="200"/>
      <w:ind w:left="851" w:right="851"/>
    </w:pPr>
    <w:rPr>
      <w:rFonts w:ascii="Arial" w:eastAsia="Times New Roman" w:hAnsi="Arial" w:cs="Arial"/>
      <w:color w:val="000000"/>
      <w:sz w:val="24"/>
      <w:szCs w:val="24"/>
      <w:lang w:eastAsia="fr-FR"/>
    </w:rPr>
  </w:style>
  <w:style w:type="paragraph" w:customStyle="1" w:styleId="para">
    <w:name w:val="para"/>
    <w:basedOn w:val="Normal"/>
    <w:rsid w:val="00211FC5"/>
    <w:pPr>
      <w:spacing w:before="60" w:after="60" w:line="360" w:lineRule="auto"/>
      <w:ind w:left="284"/>
    </w:pPr>
    <w:rPr>
      <w:rFonts w:ascii="Arial" w:eastAsia="Arial Unicode MS" w:hAnsi="Arial" w:cs="Arial"/>
      <w:sz w:val="22"/>
      <w:lang w:eastAsia="fr-FR"/>
    </w:rPr>
  </w:style>
  <w:style w:type="paragraph" w:styleId="Retraitcorpsdetexte2">
    <w:name w:val="Body Text Indent 2"/>
    <w:basedOn w:val="Normal"/>
    <w:link w:val="Retraitcorpsdetexte2Car"/>
    <w:semiHidden/>
    <w:rsid w:val="00211FC5"/>
    <w:pPr>
      <w:spacing w:line="480" w:lineRule="auto"/>
      <w:ind w:left="283"/>
      <w:jc w:val="left"/>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semiHidden/>
    <w:rsid w:val="00211FC5"/>
    <w:rPr>
      <w:rFonts w:ascii="Times New Roman" w:eastAsia="Times New Roman" w:hAnsi="Times New Roman" w:cs="Times New Roman"/>
      <w:sz w:val="20"/>
      <w:szCs w:val="20"/>
      <w:lang w:eastAsia="fr-FR"/>
    </w:rPr>
  </w:style>
  <w:style w:type="paragraph" w:customStyle="1" w:styleId="TITREB">
    <w:name w:val="TITREB"/>
    <w:basedOn w:val="Normal"/>
    <w:rsid w:val="00211FC5"/>
    <w:pPr>
      <w:spacing w:after="0"/>
      <w:ind w:left="1134" w:right="1134" w:firstLine="425"/>
    </w:pPr>
    <w:rPr>
      <w:rFonts w:ascii="Arial" w:eastAsia="Times New Roman" w:hAnsi="Arial" w:cs="Arial"/>
      <w:b/>
      <w:bCs/>
      <w:szCs w:val="20"/>
      <w:lang w:eastAsia="fr-FR"/>
    </w:rPr>
  </w:style>
  <w:style w:type="paragraph" w:customStyle="1" w:styleId="5Articlenormal">
    <w:name w:val="5. Article normal"/>
    <w:basedOn w:val="Normal"/>
    <w:rsid w:val="00211FC5"/>
    <w:pPr>
      <w:suppressAutoHyphens/>
      <w:spacing w:after="0"/>
      <w:ind w:left="284" w:right="311"/>
    </w:pPr>
    <w:rPr>
      <w:rFonts w:ascii="Arial" w:eastAsia="Times New Roman" w:hAnsi="Arial" w:cs="Arial"/>
      <w:szCs w:val="20"/>
      <w:lang w:eastAsia="ar-SA"/>
    </w:rPr>
  </w:style>
  <w:style w:type="paragraph" w:customStyle="1" w:styleId="Textearticle">
    <w:name w:val="Texte article"/>
    <w:basedOn w:val="Normal"/>
    <w:rsid w:val="00211FC5"/>
    <w:pPr>
      <w:numPr>
        <w:numId w:val="11"/>
      </w:numPr>
      <w:tabs>
        <w:tab w:val="left" w:pos="1134"/>
      </w:tabs>
      <w:suppressAutoHyphens/>
      <w:spacing w:after="0"/>
    </w:pPr>
    <w:rPr>
      <w:rFonts w:ascii="Arial" w:eastAsia="Times New Roman" w:hAnsi="Arial" w:cs="Arial"/>
      <w:noProof/>
      <w:sz w:val="22"/>
      <w:lang w:eastAsia="fr-FR"/>
    </w:rPr>
  </w:style>
  <w:style w:type="paragraph" w:customStyle="1" w:styleId="TITREA">
    <w:name w:val="TITREA"/>
    <w:basedOn w:val="Normal"/>
    <w:rsid w:val="00211FC5"/>
    <w:pPr>
      <w:spacing w:after="0"/>
      <w:ind w:left="1134" w:right="1134" w:firstLine="425"/>
    </w:pPr>
    <w:rPr>
      <w:rFonts w:ascii="Arial" w:eastAsia="Times New Roman" w:hAnsi="Arial" w:cs="Arial"/>
      <w:b/>
      <w:bCs/>
      <w:szCs w:val="20"/>
      <w:lang w:eastAsia="fr-FR"/>
    </w:rPr>
  </w:style>
  <w:style w:type="character" w:customStyle="1" w:styleId="Corpsdetexte2Car1">
    <w:name w:val="Corps de texte 2 Car1"/>
    <w:rsid w:val="00211FC5"/>
    <w:rPr>
      <w:rFonts w:ascii="Times New Roman" w:hAnsi="Times New Roman" w:cs="Times New Roman"/>
      <w:sz w:val="20"/>
      <w:szCs w:val="20"/>
    </w:rPr>
  </w:style>
  <w:style w:type="paragraph" w:customStyle="1" w:styleId="Lignederfrence">
    <w:name w:val="Ligne de référence"/>
    <w:basedOn w:val="Corpsdetexte"/>
    <w:rsid w:val="00211FC5"/>
    <w:pPr>
      <w:spacing w:before="120"/>
    </w:pPr>
    <w:rPr>
      <w:rFonts w:ascii="Comic Sans MS" w:eastAsia="Times New Roman" w:hAnsi="Comic Sans MS" w:cs="Comic Sans MS"/>
      <w:sz w:val="22"/>
      <w:lang w:eastAsia="fr-FR"/>
    </w:rPr>
  </w:style>
  <w:style w:type="paragraph" w:customStyle="1" w:styleId="Alinea">
    <w:name w:val="Alinea"/>
    <w:basedOn w:val="Normal"/>
    <w:autoRedefine/>
    <w:rsid w:val="00211FC5"/>
    <w:pPr>
      <w:tabs>
        <w:tab w:val="left" w:pos="564"/>
      </w:tabs>
      <w:autoSpaceDE w:val="0"/>
      <w:autoSpaceDN w:val="0"/>
      <w:adjustRightInd w:val="0"/>
      <w:spacing w:before="60"/>
      <w:ind w:right="281"/>
    </w:pPr>
    <w:rPr>
      <w:rFonts w:ascii="Verdana" w:eastAsia="Times New Roman" w:hAnsi="Verdana" w:cs="Verdana"/>
      <w:color w:val="000000"/>
      <w:szCs w:val="20"/>
      <w:lang w:eastAsia="fr-FR"/>
    </w:rPr>
  </w:style>
  <w:style w:type="paragraph" w:customStyle="1" w:styleId="RedTxt">
    <w:name w:val="RedTxt"/>
    <w:basedOn w:val="Normal"/>
    <w:rsid w:val="00211FC5"/>
    <w:pPr>
      <w:keepLines/>
      <w:widowControl w:val="0"/>
      <w:autoSpaceDE w:val="0"/>
      <w:autoSpaceDN w:val="0"/>
      <w:adjustRightInd w:val="0"/>
      <w:spacing w:after="0"/>
      <w:jc w:val="left"/>
    </w:pPr>
    <w:rPr>
      <w:rFonts w:ascii="Arial" w:eastAsia="Times New Roman" w:hAnsi="Arial" w:cs="Arial"/>
      <w:sz w:val="18"/>
      <w:szCs w:val="18"/>
      <w:lang w:eastAsia="fr-FR"/>
    </w:rPr>
  </w:style>
  <w:style w:type="paragraph" w:customStyle="1" w:styleId="CommentSubject">
    <w:name w:val="Comment Subject"/>
    <w:basedOn w:val="Commentaire"/>
    <w:next w:val="Commentaire"/>
    <w:rsid w:val="00211FC5"/>
    <w:pPr>
      <w:spacing w:before="0"/>
      <w:jc w:val="left"/>
    </w:pPr>
    <w:rPr>
      <w:rFonts w:ascii="Arial" w:hAnsi="Arial"/>
      <w:b/>
      <w:bCs/>
    </w:rPr>
  </w:style>
  <w:style w:type="character" w:customStyle="1" w:styleId="tm4code">
    <w:name w:val="tm4code"/>
    <w:basedOn w:val="Policepardfaut"/>
    <w:rsid w:val="00211FC5"/>
  </w:style>
  <w:style w:type="character" w:customStyle="1" w:styleId="StyleCalibriGrasSoulignementOmbre">
    <w:name w:val="Style Calibri Gras Soulignement  Ombre"/>
    <w:rsid w:val="00211FC5"/>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CarCar1">
    <w:name w:val="Car Car1"/>
    <w:basedOn w:val="Normal"/>
    <w:semiHidden/>
    <w:rsid w:val="00211FC5"/>
    <w:pPr>
      <w:spacing w:after="160" w:line="240" w:lineRule="exact"/>
      <w:jc w:val="right"/>
    </w:pPr>
    <w:rPr>
      <w:rFonts w:ascii="Arial" w:eastAsia="Times New Roman" w:hAnsi="Arial" w:cs="Times New Roman"/>
      <w:color w:val="333333"/>
      <w:szCs w:val="24"/>
      <w:lang w:val="en-US"/>
    </w:rPr>
  </w:style>
  <w:style w:type="paragraph" w:customStyle="1" w:styleId="Standard">
    <w:name w:val="Standard"/>
    <w:link w:val="StandardCar"/>
    <w:rsid w:val="00211FC5"/>
    <w:pPr>
      <w:suppressAutoHyphens/>
      <w:spacing w:after="200" w:line="276" w:lineRule="auto"/>
    </w:pPr>
    <w:rPr>
      <w:rFonts w:ascii="Times New Roman" w:eastAsiaTheme="minorHAnsi" w:hAnsi="Times New Roman"/>
      <w:sz w:val="24"/>
      <w:szCs w:val="24"/>
    </w:rPr>
  </w:style>
  <w:style w:type="character" w:customStyle="1" w:styleId="StandardCar">
    <w:name w:val="Standard Car"/>
    <w:basedOn w:val="Policepardfaut"/>
    <w:link w:val="Standard"/>
    <w:rsid w:val="00211FC5"/>
    <w:rPr>
      <w:rFonts w:ascii="Times New Roman" w:eastAsiaTheme="minorHAnsi" w:hAnsi="Times New Roman"/>
      <w:sz w:val="24"/>
      <w:szCs w:val="24"/>
    </w:rPr>
  </w:style>
  <w:style w:type="paragraph" w:customStyle="1" w:styleId="fcasegauche">
    <w:name w:val="f_case_gauche"/>
    <w:basedOn w:val="Normal"/>
    <w:rsid w:val="00211FC5"/>
    <w:pPr>
      <w:spacing w:after="60"/>
      <w:ind w:left="284" w:hanging="284"/>
    </w:pPr>
    <w:rPr>
      <w:rFonts w:ascii="Univers" w:eastAsia="Times New Roman" w:hAnsi="Univers" w:cs="Times New Roman"/>
      <w:szCs w:val="20"/>
      <w:lang w:eastAsia="fr-FR"/>
    </w:rPr>
  </w:style>
  <w:style w:type="paragraph" w:customStyle="1" w:styleId="Style2">
    <w:name w:val="Style2"/>
    <w:basedOn w:val="Normal"/>
    <w:autoRedefine/>
    <w:rsid w:val="00211FC5"/>
    <w:pPr>
      <w:numPr>
        <w:numId w:val="12"/>
      </w:numPr>
      <w:spacing w:after="0"/>
      <w:jc w:val="left"/>
    </w:pPr>
    <w:rPr>
      <w:rFonts w:ascii="Calibri" w:eastAsia="Times New Roman" w:hAnsi="Calibri" w:cs="Times New Roman"/>
      <w:b/>
      <w:szCs w:val="20"/>
      <w:lang w:eastAsia="fr-FR"/>
    </w:rPr>
  </w:style>
  <w:style w:type="paragraph" w:customStyle="1" w:styleId="COMPTEREDNU">
    <w:name w:val="COMPTEREDNU"/>
    <w:basedOn w:val="Normal"/>
    <w:rsid w:val="00211FC5"/>
    <w:pPr>
      <w:spacing w:before="120"/>
      <w:jc w:val="center"/>
    </w:pPr>
    <w:rPr>
      <w:rFonts w:ascii="Arial Narrow" w:eastAsia="Times New Roman" w:hAnsi="Arial Narrow" w:cs="Times New Roman"/>
      <w:caps/>
      <w:w w:val="90"/>
      <w:sz w:val="24"/>
      <w:szCs w:val="24"/>
      <w:lang w:eastAsia="fr-FR"/>
    </w:rPr>
  </w:style>
  <w:style w:type="paragraph" w:customStyle="1" w:styleId="TITRE0">
    <w:name w:val="TITRE"/>
    <w:basedOn w:val="Normal"/>
    <w:next w:val="Normal"/>
    <w:rsid w:val="00211FC5"/>
    <w:pPr>
      <w:tabs>
        <w:tab w:val="right" w:pos="9639"/>
      </w:tabs>
      <w:spacing w:before="120" w:after="0"/>
      <w:jc w:val="center"/>
    </w:pPr>
    <w:rPr>
      <w:rFonts w:ascii="Verdana" w:eastAsia="Times New Roman" w:hAnsi="Verdana" w:cs="Times New Roman"/>
      <w:b/>
      <w:bCs/>
      <w:w w:val="90"/>
      <w:sz w:val="24"/>
      <w:szCs w:val="24"/>
      <w:lang w:eastAsia="fr-FR"/>
    </w:rPr>
  </w:style>
  <w:style w:type="table" w:customStyle="1" w:styleId="Grilledutableau1">
    <w:name w:val="Grille du tableau1"/>
    <w:basedOn w:val="TableauNormal"/>
    <w:next w:val="Grilledutableau"/>
    <w:uiPriority w:val="59"/>
    <w:rsid w:val="00211FC5"/>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V">
    <w:name w:val="CAV"/>
    <w:basedOn w:val="Corpsdetexte"/>
    <w:qFormat/>
    <w:rsid w:val="00211FC5"/>
    <w:pPr>
      <w:tabs>
        <w:tab w:val="right" w:leader="underscore" w:pos="8789"/>
      </w:tabs>
      <w:spacing w:before="100" w:beforeAutospacing="1" w:after="100" w:afterAutospacing="1"/>
      <w:contextualSpacing/>
    </w:pPr>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5139">
      <w:bodyDiv w:val="1"/>
      <w:marLeft w:val="0"/>
      <w:marRight w:val="0"/>
      <w:marTop w:val="0"/>
      <w:marBottom w:val="0"/>
      <w:divBdr>
        <w:top w:val="none" w:sz="0" w:space="0" w:color="auto"/>
        <w:left w:val="none" w:sz="0" w:space="0" w:color="auto"/>
        <w:bottom w:val="none" w:sz="0" w:space="0" w:color="auto"/>
        <w:right w:val="none" w:sz="0" w:space="0" w:color="auto"/>
      </w:divBdr>
    </w:div>
    <w:div w:id="211968949">
      <w:bodyDiv w:val="1"/>
      <w:marLeft w:val="0"/>
      <w:marRight w:val="0"/>
      <w:marTop w:val="0"/>
      <w:marBottom w:val="0"/>
      <w:divBdr>
        <w:top w:val="none" w:sz="0" w:space="0" w:color="auto"/>
        <w:left w:val="none" w:sz="0" w:space="0" w:color="auto"/>
        <w:bottom w:val="none" w:sz="0" w:space="0" w:color="auto"/>
        <w:right w:val="none" w:sz="0" w:space="0" w:color="auto"/>
      </w:divBdr>
    </w:div>
    <w:div w:id="270282325">
      <w:bodyDiv w:val="1"/>
      <w:marLeft w:val="0"/>
      <w:marRight w:val="0"/>
      <w:marTop w:val="0"/>
      <w:marBottom w:val="0"/>
      <w:divBdr>
        <w:top w:val="none" w:sz="0" w:space="0" w:color="auto"/>
        <w:left w:val="none" w:sz="0" w:space="0" w:color="auto"/>
        <w:bottom w:val="none" w:sz="0" w:space="0" w:color="auto"/>
        <w:right w:val="none" w:sz="0" w:space="0" w:color="auto"/>
      </w:divBdr>
    </w:div>
    <w:div w:id="298849306">
      <w:bodyDiv w:val="1"/>
      <w:marLeft w:val="0"/>
      <w:marRight w:val="0"/>
      <w:marTop w:val="0"/>
      <w:marBottom w:val="0"/>
      <w:divBdr>
        <w:top w:val="none" w:sz="0" w:space="0" w:color="auto"/>
        <w:left w:val="none" w:sz="0" w:space="0" w:color="auto"/>
        <w:bottom w:val="none" w:sz="0" w:space="0" w:color="auto"/>
        <w:right w:val="none" w:sz="0" w:space="0" w:color="auto"/>
      </w:divBdr>
    </w:div>
    <w:div w:id="468059661">
      <w:bodyDiv w:val="1"/>
      <w:marLeft w:val="0"/>
      <w:marRight w:val="0"/>
      <w:marTop w:val="0"/>
      <w:marBottom w:val="0"/>
      <w:divBdr>
        <w:top w:val="none" w:sz="0" w:space="0" w:color="auto"/>
        <w:left w:val="none" w:sz="0" w:space="0" w:color="auto"/>
        <w:bottom w:val="none" w:sz="0" w:space="0" w:color="auto"/>
        <w:right w:val="none" w:sz="0" w:space="0" w:color="auto"/>
      </w:divBdr>
    </w:div>
    <w:div w:id="481046254">
      <w:bodyDiv w:val="1"/>
      <w:marLeft w:val="0"/>
      <w:marRight w:val="0"/>
      <w:marTop w:val="0"/>
      <w:marBottom w:val="0"/>
      <w:divBdr>
        <w:top w:val="none" w:sz="0" w:space="0" w:color="auto"/>
        <w:left w:val="none" w:sz="0" w:space="0" w:color="auto"/>
        <w:bottom w:val="none" w:sz="0" w:space="0" w:color="auto"/>
        <w:right w:val="none" w:sz="0" w:space="0" w:color="auto"/>
      </w:divBdr>
    </w:div>
    <w:div w:id="545341010">
      <w:bodyDiv w:val="1"/>
      <w:marLeft w:val="0"/>
      <w:marRight w:val="0"/>
      <w:marTop w:val="0"/>
      <w:marBottom w:val="0"/>
      <w:divBdr>
        <w:top w:val="none" w:sz="0" w:space="0" w:color="auto"/>
        <w:left w:val="none" w:sz="0" w:space="0" w:color="auto"/>
        <w:bottom w:val="none" w:sz="0" w:space="0" w:color="auto"/>
        <w:right w:val="none" w:sz="0" w:space="0" w:color="auto"/>
      </w:divBdr>
    </w:div>
    <w:div w:id="577666393">
      <w:bodyDiv w:val="1"/>
      <w:marLeft w:val="0"/>
      <w:marRight w:val="0"/>
      <w:marTop w:val="0"/>
      <w:marBottom w:val="0"/>
      <w:divBdr>
        <w:top w:val="none" w:sz="0" w:space="0" w:color="auto"/>
        <w:left w:val="none" w:sz="0" w:space="0" w:color="auto"/>
        <w:bottom w:val="none" w:sz="0" w:space="0" w:color="auto"/>
        <w:right w:val="none" w:sz="0" w:space="0" w:color="auto"/>
      </w:divBdr>
    </w:div>
    <w:div w:id="751587182">
      <w:bodyDiv w:val="1"/>
      <w:marLeft w:val="0"/>
      <w:marRight w:val="0"/>
      <w:marTop w:val="0"/>
      <w:marBottom w:val="0"/>
      <w:divBdr>
        <w:top w:val="none" w:sz="0" w:space="0" w:color="auto"/>
        <w:left w:val="none" w:sz="0" w:space="0" w:color="auto"/>
        <w:bottom w:val="none" w:sz="0" w:space="0" w:color="auto"/>
        <w:right w:val="none" w:sz="0" w:space="0" w:color="auto"/>
      </w:divBdr>
    </w:div>
    <w:div w:id="950477369">
      <w:bodyDiv w:val="1"/>
      <w:marLeft w:val="0"/>
      <w:marRight w:val="0"/>
      <w:marTop w:val="0"/>
      <w:marBottom w:val="0"/>
      <w:divBdr>
        <w:top w:val="none" w:sz="0" w:space="0" w:color="auto"/>
        <w:left w:val="none" w:sz="0" w:space="0" w:color="auto"/>
        <w:bottom w:val="none" w:sz="0" w:space="0" w:color="auto"/>
        <w:right w:val="none" w:sz="0" w:space="0" w:color="auto"/>
      </w:divBdr>
    </w:div>
    <w:div w:id="1068502080">
      <w:bodyDiv w:val="1"/>
      <w:marLeft w:val="0"/>
      <w:marRight w:val="0"/>
      <w:marTop w:val="0"/>
      <w:marBottom w:val="0"/>
      <w:divBdr>
        <w:top w:val="none" w:sz="0" w:space="0" w:color="auto"/>
        <w:left w:val="none" w:sz="0" w:space="0" w:color="auto"/>
        <w:bottom w:val="none" w:sz="0" w:space="0" w:color="auto"/>
        <w:right w:val="none" w:sz="0" w:space="0" w:color="auto"/>
      </w:divBdr>
    </w:div>
    <w:div w:id="1070924591">
      <w:bodyDiv w:val="1"/>
      <w:marLeft w:val="0"/>
      <w:marRight w:val="0"/>
      <w:marTop w:val="0"/>
      <w:marBottom w:val="0"/>
      <w:divBdr>
        <w:top w:val="none" w:sz="0" w:space="0" w:color="auto"/>
        <w:left w:val="none" w:sz="0" w:space="0" w:color="auto"/>
        <w:bottom w:val="none" w:sz="0" w:space="0" w:color="auto"/>
        <w:right w:val="none" w:sz="0" w:space="0" w:color="auto"/>
      </w:divBdr>
    </w:div>
    <w:div w:id="1097794119">
      <w:bodyDiv w:val="1"/>
      <w:marLeft w:val="0"/>
      <w:marRight w:val="0"/>
      <w:marTop w:val="0"/>
      <w:marBottom w:val="0"/>
      <w:divBdr>
        <w:top w:val="none" w:sz="0" w:space="0" w:color="auto"/>
        <w:left w:val="none" w:sz="0" w:space="0" w:color="auto"/>
        <w:bottom w:val="none" w:sz="0" w:space="0" w:color="auto"/>
        <w:right w:val="none" w:sz="0" w:space="0" w:color="auto"/>
      </w:divBdr>
    </w:div>
    <w:div w:id="1121150883">
      <w:bodyDiv w:val="1"/>
      <w:marLeft w:val="0"/>
      <w:marRight w:val="0"/>
      <w:marTop w:val="0"/>
      <w:marBottom w:val="0"/>
      <w:divBdr>
        <w:top w:val="none" w:sz="0" w:space="0" w:color="auto"/>
        <w:left w:val="none" w:sz="0" w:space="0" w:color="auto"/>
        <w:bottom w:val="none" w:sz="0" w:space="0" w:color="auto"/>
        <w:right w:val="none" w:sz="0" w:space="0" w:color="auto"/>
      </w:divBdr>
    </w:div>
    <w:div w:id="1127360014">
      <w:bodyDiv w:val="1"/>
      <w:marLeft w:val="0"/>
      <w:marRight w:val="0"/>
      <w:marTop w:val="0"/>
      <w:marBottom w:val="0"/>
      <w:divBdr>
        <w:top w:val="none" w:sz="0" w:space="0" w:color="auto"/>
        <w:left w:val="none" w:sz="0" w:space="0" w:color="auto"/>
        <w:bottom w:val="none" w:sz="0" w:space="0" w:color="auto"/>
        <w:right w:val="none" w:sz="0" w:space="0" w:color="auto"/>
      </w:divBdr>
    </w:div>
    <w:div w:id="1174339761">
      <w:bodyDiv w:val="1"/>
      <w:marLeft w:val="0"/>
      <w:marRight w:val="0"/>
      <w:marTop w:val="0"/>
      <w:marBottom w:val="0"/>
      <w:divBdr>
        <w:top w:val="none" w:sz="0" w:space="0" w:color="auto"/>
        <w:left w:val="none" w:sz="0" w:space="0" w:color="auto"/>
        <w:bottom w:val="none" w:sz="0" w:space="0" w:color="auto"/>
        <w:right w:val="none" w:sz="0" w:space="0" w:color="auto"/>
      </w:divBdr>
    </w:div>
    <w:div w:id="1175918139">
      <w:bodyDiv w:val="1"/>
      <w:marLeft w:val="0"/>
      <w:marRight w:val="0"/>
      <w:marTop w:val="0"/>
      <w:marBottom w:val="0"/>
      <w:divBdr>
        <w:top w:val="none" w:sz="0" w:space="0" w:color="auto"/>
        <w:left w:val="none" w:sz="0" w:space="0" w:color="auto"/>
        <w:bottom w:val="none" w:sz="0" w:space="0" w:color="auto"/>
        <w:right w:val="none" w:sz="0" w:space="0" w:color="auto"/>
      </w:divBdr>
    </w:div>
    <w:div w:id="1278872001">
      <w:bodyDiv w:val="1"/>
      <w:marLeft w:val="0"/>
      <w:marRight w:val="0"/>
      <w:marTop w:val="0"/>
      <w:marBottom w:val="0"/>
      <w:divBdr>
        <w:top w:val="none" w:sz="0" w:space="0" w:color="auto"/>
        <w:left w:val="none" w:sz="0" w:space="0" w:color="auto"/>
        <w:bottom w:val="none" w:sz="0" w:space="0" w:color="auto"/>
        <w:right w:val="none" w:sz="0" w:space="0" w:color="auto"/>
      </w:divBdr>
    </w:div>
    <w:div w:id="1338382896">
      <w:bodyDiv w:val="1"/>
      <w:marLeft w:val="0"/>
      <w:marRight w:val="0"/>
      <w:marTop w:val="0"/>
      <w:marBottom w:val="0"/>
      <w:divBdr>
        <w:top w:val="none" w:sz="0" w:space="0" w:color="auto"/>
        <w:left w:val="none" w:sz="0" w:space="0" w:color="auto"/>
        <w:bottom w:val="none" w:sz="0" w:space="0" w:color="auto"/>
        <w:right w:val="none" w:sz="0" w:space="0" w:color="auto"/>
      </w:divBdr>
    </w:div>
    <w:div w:id="1377776540">
      <w:bodyDiv w:val="1"/>
      <w:marLeft w:val="0"/>
      <w:marRight w:val="0"/>
      <w:marTop w:val="0"/>
      <w:marBottom w:val="0"/>
      <w:divBdr>
        <w:top w:val="none" w:sz="0" w:space="0" w:color="auto"/>
        <w:left w:val="none" w:sz="0" w:space="0" w:color="auto"/>
        <w:bottom w:val="none" w:sz="0" w:space="0" w:color="auto"/>
        <w:right w:val="none" w:sz="0" w:space="0" w:color="auto"/>
      </w:divBdr>
    </w:div>
    <w:div w:id="1379664606">
      <w:bodyDiv w:val="1"/>
      <w:marLeft w:val="0"/>
      <w:marRight w:val="0"/>
      <w:marTop w:val="0"/>
      <w:marBottom w:val="0"/>
      <w:divBdr>
        <w:top w:val="none" w:sz="0" w:space="0" w:color="auto"/>
        <w:left w:val="none" w:sz="0" w:space="0" w:color="auto"/>
        <w:bottom w:val="none" w:sz="0" w:space="0" w:color="auto"/>
        <w:right w:val="none" w:sz="0" w:space="0" w:color="auto"/>
      </w:divBdr>
    </w:div>
    <w:div w:id="1589461938">
      <w:bodyDiv w:val="1"/>
      <w:marLeft w:val="0"/>
      <w:marRight w:val="0"/>
      <w:marTop w:val="0"/>
      <w:marBottom w:val="0"/>
      <w:divBdr>
        <w:top w:val="none" w:sz="0" w:space="0" w:color="auto"/>
        <w:left w:val="none" w:sz="0" w:space="0" w:color="auto"/>
        <w:bottom w:val="none" w:sz="0" w:space="0" w:color="auto"/>
        <w:right w:val="none" w:sz="0" w:space="0" w:color="auto"/>
      </w:divBdr>
    </w:div>
    <w:div w:id="1792749874">
      <w:bodyDiv w:val="1"/>
      <w:marLeft w:val="0"/>
      <w:marRight w:val="0"/>
      <w:marTop w:val="0"/>
      <w:marBottom w:val="0"/>
      <w:divBdr>
        <w:top w:val="none" w:sz="0" w:space="0" w:color="auto"/>
        <w:left w:val="none" w:sz="0" w:space="0" w:color="auto"/>
        <w:bottom w:val="none" w:sz="0" w:space="0" w:color="auto"/>
        <w:right w:val="none" w:sz="0" w:space="0" w:color="auto"/>
      </w:divBdr>
    </w:div>
    <w:div w:id="1994723993">
      <w:bodyDiv w:val="1"/>
      <w:marLeft w:val="0"/>
      <w:marRight w:val="0"/>
      <w:marTop w:val="0"/>
      <w:marBottom w:val="0"/>
      <w:divBdr>
        <w:top w:val="none" w:sz="0" w:space="0" w:color="auto"/>
        <w:left w:val="none" w:sz="0" w:space="0" w:color="auto"/>
        <w:bottom w:val="none" w:sz="0" w:space="0" w:color="auto"/>
        <w:right w:val="none" w:sz="0" w:space="0" w:color="auto"/>
      </w:divBdr>
    </w:div>
    <w:div w:id="21314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74C8.60782F4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74C8.60782F4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B30A1-70D7-489E-A67B-A622321E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7</Pages>
  <Words>1765</Words>
  <Characters>9709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CHRU de BREST</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PASQUIER</dc:creator>
  <cp:lastModifiedBy>ROMAGNE Dominique</cp:lastModifiedBy>
  <cp:revision>26</cp:revision>
  <cp:lastPrinted>2018-04-11T14:14:00Z</cp:lastPrinted>
  <dcterms:created xsi:type="dcterms:W3CDTF">2022-05-31T11:32:00Z</dcterms:created>
  <dcterms:modified xsi:type="dcterms:W3CDTF">2025-12-01T11:47:00Z</dcterms:modified>
</cp:coreProperties>
</file>